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A7D" w:rsidRDefault="00711A7D" w:rsidP="00711A7D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Projekt</w:t>
      </w:r>
    </w:p>
    <w:p w:rsidR="00711A7D" w:rsidRDefault="00711A7D" w:rsidP="00711A7D">
      <w:pPr>
        <w:autoSpaceDE w:val="0"/>
        <w:autoSpaceDN w:val="0"/>
        <w:adjustRightInd w:val="0"/>
        <w:jc w:val="right"/>
        <w:rPr>
          <w:b/>
          <w:bCs/>
          <w:caps/>
          <w:color w:val="000000"/>
          <w:sz w:val="22"/>
          <w:szCs w:val="22"/>
        </w:rPr>
      </w:pPr>
    </w:p>
    <w:p w:rsidR="00711A7D" w:rsidRDefault="00711A7D" w:rsidP="00711A7D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</w:t>
      </w:r>
    </w:p>
    <w:p w:rsidR="00711A7D" w:rsidRDefault="00711A7D" w:rsidP="00711A7D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Nr ………../2022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711A7D" w:rsidRDefault="00711A7D" w:rsidP="00711A7D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 ….. maja 2022 r.</w:t>
      </w:r>
    </w:p>
    <w:p w:rsidR="00711A7D" w:rsidRDefault="00711A7D" w:rsidP="00711A7D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711A7D" w:rsidRDefault="00711A7D" w:rsidP="00711A7D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202</w:t>
      </w:r>
      <w:r w:rsidR="004D218C">
        <w:rPr>
          <w:color w:val="000000"/>
          <w:sz w:val="22"/>
          <w:szCs w:val="22"/>
        </w:rPr>
        <w:t>2 r. poz. 559</w:t>
      </w:r>
      <w:r>
        <w:rPr>
          <w:color w:val="000000"/>
          <w:sz w:val="22"/>
          <w:szCs w:val="22"/>
        </w:rPr>
        <w:t xml:space="preserve"> </w:t>
      </w:r>
      <w:r w:rsidR="009E5FB2">
        <w:rPr>
          <w:color w:val="000000"/>
          <w:sz w:val="22"/>
          <w:szCs w:val="22"/>
        </w:rPr>
        <w:t>ze zm.</w:t>
      </w:r>
      <w:r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 Rada Gminy Radziejowice uchwala</w:t>
      </w:r>
      <w:r w:rsidR="009E5FB2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co następuje: </w:t>
      </w:r>
    </w:p>
    <w:p w:rsidR="00711A7D" w:rsidRDefault="00711A7D" w:rsidP="00711A7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166/5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wewnętrzną  położoną w miejscowości Budy Józefowskie</w:t>
      </w:r>
      <w:r>
        <w:rPr>
          <w:bCs/>
          <w:color w:val="000000"/>
          <w:sz w:val="22"/>
          <w:szCs w:val="22"/>
        </w:rPr>
        <w:t xml:space="preserve">, której przebieg przedstawiony jest na załączniku graficznym do niniejszej uchwały </w:t>
      </w:r>
      <w:r>
        <w:rPr>
          <w:color w:val="000000"/>
          <w:sz w:val="22"/>
          <w:szCs w:val="22"/>
        </w:rPr>
        <w:t xml:space="preserve">nadaje się nazwę  </w:t>
      </w:r>
      <w:r>
        <w:rPr>
          <w:b/>
          <w:bCs/>
          <w:color w:val="000000"/>
          <w:sz w:val="22"/>
          <w:szCs w:val="22"/>
        </w:rPr>
        <w:t>ul. Żurawie.</w:t>
      </w:r>
      <w:r>
        <w:rPr>
          <w:color w:val="000000"/>
          <w:sz w:val="22"/>
          <w:szCs w:val="22"/>
        </w:rPr>
        <w:t xml:space="preserve"> </w:t>
      </w:r>
    </w:p>
    <w:p w:rsidR="00711A7D" w:rsidRDefault="00711A7D" w:rsidP="00711A7D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711A7D" w:rsidRDefault="00711A7D" w:rsidP="00711A7D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711A7D" w:rsidRDefault="00711A7D" w:rsidP="00711A7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11A7D" w:rsidRDefault="00711A7D" w:rsidP="00711A7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11A7D" w:rsidRDefault="00711A7D" w:rsidP="00711A7D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711A7D" w:rsidRDefault="00711A7D" w:rsidP="00711A7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711A7D" w:rsidRDefault="00711A7D" w:rsidP="00711A7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711A7D" w:rsidRDefault="00711A7D" w:rsidP="00711A7D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711A7D" w:rsidRDefault="00711A7D" w:rsidP="00711A7D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711A7D" w:rsidRDefault="00711A7D" w:rsidP="00711A7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11A7D" w:rsidRDefault="00711A7D" w:rsidP="00711A7D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/>
    <w:p w:rsidR="00711A7D" w:rsidRDefault="00711A7D" w:rsidP="00711A7D">
      <w:pPr>
        <w:pStyle w:val="Akapitzlist"/>
        <w:numPr>
          <w:ilvl w:val="0"/>
          <w:numId w:val="1"/>
        </w:numPr>
      </w:pPr>
      <w:r>
        <w:t>Dz.U.</w:t>
      </w:r>
      <w:r w:rsidR="004D218C">
        <w:t xml:space="preserve"> </w:t>
      </w:r>
      <w:r>
        <w:t>z 202</w:t>
      </w:r>
      <w:r w:rsidR="004D218C">
        <w:t>2</w:t>
      </w:r>
      <w:r>
        <w:t>r. poz.</w:t>
      </w:r>
      <w:r w:rsidR="009E5FB2">
        <w:t xml:space="preserve">583, </w:t>
      </w:r>
      <w:bookmarkStart w:id="0" w:name="_GoBack"/>
      <w:bookmarkEnd w:id="0"/>
      <w:r>
        <w:t>1</w:t>
      </w:r>
      <w:r w:rsidR="004D218C">
        <w:t>005</w:t>
      </w:r>
      <w:r>
        <w:t>;</w:t>
      </w:r>
    </w:p>
    <w:p w:rsidR="00711A7D" w:rsidRDefault="00711A7D" w:rsidP="00711A7D">
      <w:pPr>
        <w:pStyle w:val="Akapitzlist"/>
      </w:pPr>
    </w:p>
    <w:p w:rsidR="00711A7D" w:rsidRDefault="00711A7D" w:rsidP="00711A7D"/>
    <w:p w:rsidR="00711A7D" w:rsidRDefault="00711A7D" w:rsidP="00711A7D"/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Uzasadnienie</w:t>
      </w: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do Uchwały Nr …………../2022</w:t>
      </w: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Rady Gminy Radziejowice</w:t>
      </w: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z dnia ………………… 2022r.</w:t>
      </w: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</w:p>
    <w:p w:rsidR="00711A7D" w:rsidRDefault="00711A7D" w:rsidP="00711A7D">
      <w:pPr>
        <w:spacing w:line="276" w:lineRule="auto"/>
        <w:jc w:val="right"/>
        <w:rPr>
          <w:rFonts w:eastAsiaTheme="minorHAnsi"/>
          <w:lang w:eastAsia="en-US"/>
        </w:rPr>
      </w:pPr>
    </w:p>
    <w:p w:rsidR="00711A7D" w:rsidRDefault="00711A7D" w:rsidP="00711A7D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Zgodnie z art. 18 ust.2 pkt.13 ustawy z 8 marca 1990r. o samorządzie gminnym (Dz. U z 202</w:t>
      </w:r>
      <w:r w:rsidR="00FA4B4E">
        <w:rPr>
          <w:rFonts w:eastAsiaTheme="minorHAnsi"/>
          <w:lang w:eastAsia="en-US"/>
        </w:rPr>
        <w:t xml:space="preserve">2r. poz. 559 </w:t>
      </w:r>
      <w:r>
        <w:rPr>
          <w:rFonts w:eastAsiaTheme="minorHAnsi"/>
          <w:lang w:eastAsia="en-US"/>
        </w:rPr>
        <w:t>tj. ze zm.) do wyłącznej właściwości rady gminy należy m.in. podejmowanie uchwał w sprawach herbu gminy, nazw ulic i placów będących drogami publicznymi lub nazw dróg wewnętrznych  w rozumieniu ustawy z dnia 21 marca 1985r, o drogach publicznych.</w:t>
      </w:r>
    </w:p>
    <w:p w:rsidR="00711A7D" w:rsidRDefault="00711A7D" w:rsidP="00711A7D">
      <w:pPr>
        <w:spacing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Z wnioskiem o nadanie  nazwy drodze wewnętrznej stanowiącej dz. nr ew. 166/5  położonej w miejscowości Budy Józefowskie wystąpili jej współwłaściciele proponując nazwę: ul. Żurawie, ul. Brzozowa i ul. Sielska. Do projektu uchwały przyjętą nazwę ul. Żurawie, ponieważ zgodnie z uzasadnieniem wniosku nazwa ta odzwierciedla jej położenie w trenie, wpisuje się w konwencje nazewnictwa ulicy równoległej </w:t>
      </w:r>
      <w:r w:rsidR="004D717C">
        <w:rPr>
          <w:rFonts w:eastAsiaTheme="minorHAnsi"/>
          <w:lang w:eastAsia="en-US"/>
        </w:rPr>
        <w:t>–</w:t>
      </w:r>
      <w:r>
        <w:rPr>
          <w:rFonts w:eastAsiaTheme="minorHAnsi"/>
          <w:lang w:eastAsia="en-US"/>
        </w:rPr>
        <w:t xml:space="preserve"> Bociany</w:t>
      </w:r>
      <w:r w:rsidR="004D717C">
        <w:rPr>
          <w:rFonts w:eastAsiaTheme="minorHAnsi"/>
          <w:lang w:eastAsia="en-US"/>
        </w:rPr>
        <w:t>. Nawiązuje w ten sposób do tradycji nazewnictwa przyjętego w rejonie, gdzie żył i czerpał natchnienie do swoich dzieł oraz spędził ostatnie lata życia Józef Chełmoński</w:t>
      </w:r>
      <w:r>
        <w:rPr>
          <w:rFonts w:eastAsiaTheme="minorHAnsi"/>
          <w:lang w:eastAsia="en-US"/>
        </w:rPr>
        <w:t xml:space="preserve">.  . Podjęcie uchwały w sprawie nadania nazwy ulicy ułatwi nadawanie numerów porządkowych dla nowopowstałych budynków zlokalizowanych wzdłuż tej drogi.  Tym samym został spełniony warunek określony w art. 8 ust.1a ustawy z dnia 21 marca 1985r. o drogach publicznych, który stanowi, że podjęcie przez Radę Gminy uchwały w sprawie nadania nazwy drodze wewnętrznej wymaga pisemnej zgody właścicieli terenów, na których jest ona zlokalizowana. W związku z powyższym zasadne jest podjęcie uchwały w sprawie nadania nazwy ulicy.  </w:t>
      </w:r>
    </w:p>
    <w:p w:rsidR="00711A7D" w:rsidRDefault="00711A7D" w:rsidP="00711A7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711A7D" w:rsidRDefault="00711A7D" w:rsidP="00711A7D"/>
    <w:p w:rsidR="00711A7D" w:rsidRDefault="00711A7D" w:rsidP="00711A7D"/>
    <w:p w:rsidR="005815E4" w:rsidRDefault="005815E4"/>
    <w:sectPr w:rsidR="00581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81B48"/>
    <w:multiLevelType w:val="hybridMultilevel"/>
    <w:tmpl w:val="D8524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BB6"/>
    <w:rsid w:val="001E0BB6"/>
    <w:rsid w:val="004D218C"/>
    <w:rsid w:val="004D717C"/>
    <w:rsid w:val="005815E4"/>
    <w:rsid w:val="00711A7D"/>
    <w:rsid w:val="009E5FB2"/>
    <w:rsid w:val="00FA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A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Sobczak</dc:creator>
  <cp:keywords/>
  <dc:description/>
  <cp:lastModifiedBy>Justyna Sobczak</cp:lastModifiedBy>
  <cp:revision>7</cp:revision>
  <dcterms:created xsi:type="dcterms:W3CDTF">2022-05-13T07:54:00Z</dcterms:created>
  <dcterms:modified xsi:type="dcterms:W3CDTF">2022-05-16T15:28:00Z</dcterms:modified>
</cp:coreProperties>
</file>