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B3" w:rsidRDefault="00FC5CB3" w:rsidP="00FC5CB3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FC5CB3" w:rsidRDefault="00FC5CB3" w:rsidP="00FC5CB3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….. listopada 2021 r.</w:t>
      </w:r>
    </w:p>
    <w:p w:rsidR="00FC5CB3" w:rsidRDefault="00FC5CB3" w:rsidP="00FC5CB3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FC5CB3" w:rsidRDefault="00FC5CB3" w:rsidP="00FC5CB3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2021 r. poz. 1372 tj.)</w:t>
      </w:r>
      <w:r w:rsidR="00883EAC"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FC5CB3" w:rsidRDefault="00FC5CB3" w:rsidP="00FC5CB3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działkach</w:t>
      </w:r>
      <w:r>
        <w:rPr>
          <w:color w:val="000000"/>
          <w:sz w:val="22"/>
          <w:szCs w:val="22"/>
        </w:rPr>
        <w:t xml:space="preserve"> o nr ew. 124/11 i 123/18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stanowiących drogę wewnętrzną  położoną w miejscowości Tartak Brzózki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Cichej Sowy.</w:t>
      </w:r>
      <w:r>
        <w:rPr>
          <w:color w:val="000000"/>
          <w:sz w:val="22"/>
          <w:szCs w:val="22"/>
        </w:rPr>
        <w:t xml:space="preserve"> </w:t>
      </w:r>
    </w:p>
    <w:p w:rsidR="00FC5CB3" w:rsidRDefault="00FC5CB3" w:rsidP="00FC5CB3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FC5CB3" w:rsidRDefault="00FC5CB3" w:rsidP="00FC5CB3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FC5CB3" w:rsidRDefault="00FC5CB3" w:rsidP="00FC5CB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C5CB3" w:rsidRDefault="00FC5CB3" w:rsidP="00FC5CB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C5CB3" w:rsidRDefault="00FC5CB3" w:rsidP="00FC5CB3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FC5CB3" w:rsidRDefault="00FC5CB3" w:rsidP="00FC5CB3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FC5CB3" w:rsidRDefault="00FC5CB3" w:rsidP="00FC5CB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FC5CB3" w:rsidRDefault="00FC5CB3" w:rsidP="00FC5CB3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FC5CB3" w:rsidRDefault="00FC5CB3" w:rsidP="00FC5CB3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FC5CB3" w:rsidRDefault="00FC5CB3" w:rsidP="00FC5CB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FC5CB3" w:rsidRDefault="00FC5CB3" w:rsidP="00FC5CB3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FC5CB3" w:rsidRDefault="00FC5CB3" w:rsidP="00FC5CB3"/>
    <w:p w:rsidR="00FC5CB3" w:rsidRDefault="00FC5CB3" w:rsidP="00FC5CB3"/>
    <w:p w:rsidR="005C0D8F" w:rsidRDefault="005C0D8F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BF4C84" w:rsidRDefault="00BF4C84"/>
    <w:p w:rsidR="00883EAC" w:rsidRDefault="00883EAC" w:rsidP="00883EAC">
      <w:pPr>
        <w:pStyle w:val="Akapitzlist"/>
        <w:numPr>
          <w:ilvl w:val="0"/>
          <w:numId w:val="1"/>
        </w:numPr>
      </w:pPr>
      <w:proofErr w:type="spellStart"/>
      <w:r>
        <w:t>Dz.U.z</w:t>
      </w:r>
      <w:proofErr w:type="spellEnd"/>
      <w:r>
        <w:t xml:space="preserve"> 2021r. poz.1834;</w:t>
      </w:r>
    </w:p>
    <w:p w:rsidR="00BF4C84" w:rsidRDefault="00BF4C84" w:rsidP="00883EAC">
      <w:pPr>
        <w:pStyle w:val="Akapitzlist"/>
      </w:pPr>
    </w:p>
    <w:p w:rsidR="00BF4C84" w:rsidRDefault="00BF4C84"/>
    <w:p w:rsidR="00BF4C84" w:rsidRDefault="00BF4C84"/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>Uzasadnienie</w:t>
      </w: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 xml:space="preserve"> do Uchwały Nr …………../2021</w:t>
      </w: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 xml:space="preserve"> Rady Gminy Radziejowice</w:t>
      </w: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 xml:space="preserve"> z dnia ………………… 2021r.</w:t>
      </w: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</w:p>
    <w:p w:rsidR="00BF4C84" w:rsidRPr="00BF4C84" w:rsidRDefault="00BF4C84" w:rsidP="00BF4C84">
      <w:pPr>
        <w:spacing w:line="276" w:lineRule="auto"/>
        <w:jc w:val="right"/>
        <w:rPr>
          <w:rFonts w:eastAsiaTheme="minorHAnsi"/>
          <w:lang w:eastAsia="en-US"/>
        </w:rPr>
      </w:pPr>
    </w:p>
    <w:p w:rsidR="00BF4C84" w:rsidRPr="00BF4C84" w:rsidRDefault="00BF4C84" w:rsidP="00BF4C84">
      <w:pPr>
        <w:spacing w:line="276" w:lineRule="auto"/>
        <w:jc w:val="both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 xml:space="preserve">     Zgodnie z art. 18 ust.2 pkt.13 ustawy z 8 marca 1990r. o samorządzie gminnym (Dz. U z 2021r. poz. 1372 tj.</w:t>
      </w:r>
      <w:r w:rsidR="00883EAC">
        <w:rPr>
          <w:rFonts w:eastAsiaTheme="minorHAnsi"/>
          <w:lang w:eastAsia="en-US"/>
        </w:rPr>
        <w:t xml:space="preserve"> ze zm.</w:t>
      </w:r>
      <w:bookmarkStart w:id="0" w:name="_GoBack"/>
      <w:bookmarkEnd w:id="0"/>
      <w:r w:rsidRPr="00BF4C84">
        <w:rPr>
          <w:rFonts w:eastAsiaTheme="minorHAnsi"/>
          <w:lang w:eastAsia="en-US"/>
        </w:rPr>
        <w:t>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BF4C84" w:rsidRPr="00BF4C84" w:rsidRDefault="00BF4C84" w:rsidP="00BF4C84">
      <w:pPr>
        <w:spacing w:line="276" w:lineRule="auto"/>
        <w:jc w:val="both"/>
        <w:rPr>
          <w:rFonts w:eastAsiaTheme="minorHAnsi"/>
          <w:lang w:eastAsia="en-US"/>
        </w:rPr>
      </w:pPr>
      <w:r w:rsidRPr="00BF4C84">
        <w:rPr>
          <w:rFonts w:eastAsiaTheme="minorHAnsi"/>
          <w:lang w:eastAsia="en-US"/>
        </w:rPr>
        <w:t xml:space="preserve">    Z wnioskiem o nadanie  nazwy drodze wewnętrznej stanowiącej dz. nr ew. 1</w:t>
      </w:r>
      <w:r>
        <w:rPr>
          <w:rFonts w:eastAsiaTheme="minorHAnsi"/>
          <w:lang w:eastAsia="en-US"/>
        </w:rPr>
        <w:t>24/11 i 123/18</w:t>
      </w:r>
      <w:r w:rsidRPr="00BF4C84">
        <w:rPr>
          <w:rFonts w:eastAsiaTheme="minorHAnsi"/>
          <w:lang w:eastAsia="en-US"/>
        </w:rPr>
        <w:t xml:space="preserve">  położonej w miejscowości </w:t>
      </w:r>
      <w:r>
        <w:rPr>
          <w:rFonts w:eastAsiaTheme="minorHAnsi"/>
          <w:lang w:eastAsia="en-US"/>
        </w:rPr>
        <w:t>Tartak Brzózki</w:t>
      </w:r>
      <w:r w:rsidRPr="00BF4C84">
        <w:rPr>
          <w:rFonts w:eastAsiaTheme="minorHAnsi"/>
          <w:lang w:eastAsia="en-US"/>
        </w:rPr>
        <w:t xml:space="preserve"> wystąpili jej współwłaściciele proponując nazwę: ul. </w:t>
      </w:r>
      <w:r>
        <w:rPr>
          <w:rFonts w:eastAsiaTheme="minorHAnsi"/>
          <w:lang w:eastAsia="en-US"/>
        </w:rPr>
        <w:t>Cichej Sowy</w:t>
      </w:r>
      <w:r w:rsidRPr="00BF4C84">
        <w:rPr>
          <w:rFonts w:eastAsiaTheme="minorHAnsi"/>
          <w:lang w:eastAsia="en-US"/>
        </w:rPr>
        <w:t xml:space="preserve">. </w:t>
      </w:r>
      <w:r>
        <w:rPr>
          <w:rFonts w:eastAsiaTheme="minorHAnsi"/>
          <w:lang w:eastAsia="en-US"/>
        </w:rPr>
        <w:t xml:space="preserve">Proponowana nazwa ulicy nie występuje na terenie  miejscowości Tartak Brzózki, ani na obszarze </w:t>
      </w:r>
      <w:r w:rsidR="00845D3A">
        <w:rPr>
          <w:rFonts w:eastAsiaTheme="minorHAnsi"/>
          <w:lang w:eastAsia="en-US"/>
        </w:rPr>
        <w:t>gminy Radziejowice.</w:t>
      </w:r>
      <w:r w:rsidR="00D56A1F">
        <w:rPr>
          <w:rFonts w:eastAsiaTheme="minorHAnsi"/>
          <w:lang w:eastAsia="en-US"/>
        </w:rPr>
        <w:t xml:space="preserve"> Podjęcie uchwały w sprawie nadania nazwy ulicy ułatwi nadawanie numerów porządkowych dla nowopowstałych budynków zlokalizowanych wzdłuż tej drogi. </w:t>
      </w:r>
      <w:r w:rsidRPr="00BF4C84">
        <w:rPr>
          <w:rFonts w:eastAsiaTheme="minorHAnsi"/>
          <w:lang w:eastAsia="en-US"/>
        </w:rPr>
        <w:t xml:space="preserve">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BF4C84" w:rsidRPr="00BF4C84" w:rsidRDefault="00BF4C84" w:rsidP="00BF4C8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F4C84" w:rsidRDefault="00BF4C84"/>
    <w:sectPr w:rsidR="00BF4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17E"/>
    <w:multiLevelType w:val="hybridMultilevel"/>
    <w:tmpl w:val="E6225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2E"/>
    <w:rsid w:val="005C0D8F"/>
    <w:rsid w:val="00845D3A"/>
    <w:rsid w:val="00883EAC"/>
    <w:rsid w:val="00BF4C84"/>
    <w:rsid w:val="00D4672E"/>
    <w:rsid w:val="00D56A1F"/>
    <w:rsid w:val="00FC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E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5</cp:revision>
  <dcterms:created xsi:type="dcterms:W3CDTF">2021-11-17T09:04:00Z</dcterms:created>
  <dcterms:modified xsi:type="dcterms:W3CDTF">2021-11-17T12:14:00Z</dcterms:modified>
</cp:coreProperties>
</file>