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8BF8C" w14:textId="77777777"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376F00">
        <w:rPr>
          <w:rFonts w:ascii="Times New Roman" w:hAnsi="Times New Roman" w:cs="Times New Roman"/>
          <w:b/>
          <w:bCs/>
          <w:sz w:val="24"/>
          <w:szCs w:val="24"/>
        </w:rPr>
        <w:t xml:space="preserve"> – projekt </w:t>
      </w:r>
    </w:p>
    <w:p w14:paraId="26492C89" w14:textId="77777777"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14:paraId="603E52F8" w14:textId="77777777" w:rsidR="00FB67CD" w:rsidRPr="00375F00" w:rsidRDefault="00361C51" w:rsidP="00FB67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F00">
        <w:rPr>
          <w:rFonts w:ascii="Times New Roman" w:hAnsi="Times New Roman" w:cs="Times New Roman"/>
          <w:b/>
          <w:sz w:val="24"/>
          <w:szCs w:val="24"/>
        </w:rPr>
        <w:t>z dnia</w:t>
      </w:r>
      <w:r w:rsidR="00375F00" w:rsidRPr="00375F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6F00">
        <w:rPr>
          <w:rFonts w:ascii="Times New Roman" w:hAnsi="Times New Roman" w:cs="Times New Roman"/>
          <w:b/>
          <w:sz w:val="24"/>
          <w:szCs w:val="24"/>
        </w:rPr>
        <w:t>….</w:t>
      </w:r>
    </w:p>
    <w:p w14:paraId="5201CDB5" w14:textId="77777777" w:rsidR="00717D37" w:rsidRPr="00E92E45" w:rsidRDefault="00717D37" w:rsidP="00E92E45">
      <w:pPr>
        <w:autoSpaceDE w:val="0"/>
        <w:autoSpaceDN w:val="0"/>
        <w:adjustRightInd w:val="0"/>
        <w:spacing w:before="480" w:after="480"/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 w:rsidRPr="00E92E45">
        <w:rPr>
          <w:rFonts w:ascii="Times New Roman" w:hAnsi="Times New Roman" w:cs="Times New Roman"/>
          <w:b/>
          <w:bCs/>
          <w:sz w:val="24"/>
          <w:szCs w:val="24"/>
        </w:rPr>
        <w:t>zmieniająca uchwałę</w:t>
      </w:r>
      <w:r w:rsidRPr="00E92E45">
        <w:rPr>
          <w:rFonts w:ascii="Times New Roman" w:hAnsi="Times New Roman" w:cs="Times New Roman"/>
          <w:b/>
          <w:sz w:val="24"/>
          <w:szCs w:val="24"/>
        </w:rPr>
        <w:t xml:space="preserve"> w sprawie</w:t>
      </w:r>
      <w:r w:rsidRPr="00E92E45">
        <w:rPr>
          <w:rFonts w:ascii="Times New Roman" w:hAnsi="Times New Roman" w:cs="Times New Roman"/>
          <w:b/>
          <w:bCs/>
          <w:sz w:val="24"/>
          <w:szCs w:val="24"/>
        </w:rPr>
        <w:t xml:space="preserve"> powołania Stałych Komisji Rady Gminy Radziejowice,</w:t>
      </w:r>
      <w:r w:rsidR="00E92E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2E45">
        <w:rPr>
          <w:rFonts w:ascii="Times New Roman" w:hAnsi="Times New Roman" w:cs="Times New Roman"/>
          <w:b/>
          <w:bCs/>
          <w:sz w:val="24"/>
          <w:szCs w:val="24"/>
        </w:rPr>
        <w:t>ustalenia przedmiotu ich działania i składów osobowych</w:t>
      </w:r>
    </w:p>
    <w:p w14:paraId="2A3D7BE3" w14:textId="77777777" w:rsidR="00FB67CD" w:rsidRPr="0053766E" w:rsidRDefault="0022168A" w:rsidP="00FB67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717D37" w:rsidRPr="00A67016">
        <w:t xml:space="preserve">art. 21 ust. 1 </w:t>
      </w:r>
      <w:r w:rsidR="00FB67CD" w:rsidRPr="0053766E">
        <w:rPr>
          <w:rFonts w:ascii="Times New Roman" w:hAnsi="Times New Roman" w:cs="Times New Roman"/>
          <w:sz w:val="24"/>
          <w:szCs w:val="24"/>
        </w:rPr>
        <w:t>ustawy z dnia 8 marca 1990r. o samorządzie gminnym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 (j.t. Dz. U. z 20</w:t>
      </w:r>
      <w:r w:rsidR="00D47F5A">
        <w:rPr>
          <w:rFonts w:ascii="Times New Roman" w:hAnsi="Times New Roman" w:cs="Times New Roman"/>
          <w:sz w:val="24"/>
          <w:szCs w:val="24"/>
        </w:rPr>
        <w:t>20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 r. poz. </w:t>
      </w:r>
      <w:r w:rsidR="00D47F5A">
        <w:rPr>
          <w:rFonts w:ascii="Times New Roman" w:hAnsi="Times New Roman" w:cs="Times New Roman"/>
          <w:sz w:val="24"/>
          <w:szCs w:val="24"/>
        </w:rPr>
        <w:t>713</w:t>
      </w:r>
      <w:r w:rsidR="001D2EF9">
        <w:rPr>
          <w:rFonts w:ascii="Times New Roman" w:hAnsi="Times New Roman" w:cs="Times New Roman"/>
          <w:sz w:val="24"/>
          <w:szCs w:val="24"/>
        </w:rPr>
        <w:t>,</w:t>
      </w:r>
      <w:r w:rsidR="00DC0B7D">
        <w:rPr>
          <w:rFonts w:ascii="Times New Roman" w:hAnsi="Times New Roman" w:cs="Times New Roman"/>
          <w:sz w:val="24"/>
          <w:szCs w:val="24"/>
        </w:rPr>
        <w:t xml:space="preserve"> zm.: z 2020 r.</w:t>
      </w:r>
      <w:r w:rsidR="001D2EF9">
        <w:rPr>
          <w:rFonts w:ascii="Times New Roman" w:hAnsi="Times New Roman" w:cs="Times New Roman"/>
          <w:sz w:val="24"/>
          <w:szCs w:val="24"/>
        </w:rPr>
        <w:t xml:space="preserve"> poz. 1378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) 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oraz </w:t>
      </w:r>
      <w:r w:rsidR="00DF333C">
        <w:rPr>
          <w:rFonts w:ascii="Times New Roman" w:hAnsi="Times New Roman" w:cs="Times New Roman"/>
          <w:sz w:val="24"/>
          <w:szCs w:val="24"/>
        </w:rPr>
        <w:t>§ 14 ust. 1 pkt</w:t>
      </w:r>
      <w:r w:rsidR="009E7DA4">
        <w:rPr>
          <w:rFonts w:ascii="Times New Roman" w:hAnsi="Times New Roman" w:cs="Times New Roman"/>
          <w:sz w:val="24"/>
          <w:szCs w:val="24"/>
        </w:rPr>
        <w:t xml:space="preserve"> 3, 4 i</w:t>
      </w:r>
      <w:r w:rsidR="00DF333C">
        <w:rPr>
          <w:rFonts w:ascii="Times New Roman" w:hAnsi="Times New Roman" w:cs="Times New Roman"/>
          <w:sz w:val="24"/>
          <w:szCs w:val="24"/>
        </w:rPr>
        <w:t xml:space="preserve"> </w:t>
      </w:r>
      <w:r w:rsidR="00717D37">
        <w:rPr>
          <w:rFonts w:ascii="Times New Roman" w:hAnsi="Times New Roman" w:cs="Times New Roman"/>
          <w:sz w:val="24"/>
          <w:szCs w:val="24"/>
        </w:rPr>
        <w:t xml:space="preserve">5 </w:t>
      </w:r>
      <w:r w:rsidR="0053766E" w:rsidRPr="0053766E">
        <w:rPr>
          <w:rFonts w:ascii="Times New Roman" w:hAnsi="Times New Roman" w:cs="Times New Roman"/>
          <w:sz w:val="24"/>
          <w:szCs w:val="24"/>
        </w:rPr>
        <w:t>Statutu Gminy Radziejowice stanowiącego załącznik nr 1 do uchwały Nr XIII/99/2019 Rady Gminy Radziejowice z dnia 29 sierpnia 2019r. w sprawie uchwalenia Statutu Gminy Radziejowice (Dz. Urz. Woj. Mazowieckiego z dnia 17 września 2019 r. poz. 10752)</w:t>
      </w:r>
      <w:r w:rsidR="0053766E" w:rsidRPr="0053766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Rada Gminy Radziejowice </w:t>
      </w:r>
      <w:r w:rsidR="00FB67CD" w:rsidRPr="0053766E">
        <w:rPr>
          <w:rFonts w:ascii="Times New Roman" w:hAnsi="Times New Roman" w:cs="Times New Roman"/>
          <w:sz w:val="24"/>
          <w:szCs w:val="24"/>
        </w:rPr>
        <w:t>uchwala</w:t>
      </w:r>
      <w:r w:rsidR="00C85CD7" w:rsidRPr="0053766E">
        <w:rPr>
          <w:rFonts w:ascii="Times New Roman" w:hAnsi="Times New Roman" w:cs="Times New Roman"/>
          <w:sz w:val="24"/>
          <w:szCs w:val="24"/>
        </w:rPr>
        <w:t>,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14:paraId="13C672DB" w14:textId="77777777"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14:paraId="3F3108A9" w14:textId="77777777"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572611B6" w14:textId="77777777" w:rsidR="0017615C" w:rsidRPr="00375F00" w:rsidRDefault="00004C1B" w:rsidP="00A201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E45">
        <w:rPr>
          <w:rFonts w:ascii="Times New Roman" w:hAnsi="Times New Roman" w:cs="Times New Roman"/>
          <w:sz w:val="24"/>
          <w:szCs w:val="24"/>
        </w:rPr>
        <w:t xml:space="preserve">W uchwale Nr II/3/2018 Rady Gminy Radziejowice z dnia 30.11.2018r. </w:t>
      </w:r>
      <w:r w:rsidRPr="00E92E45">
        <w:rPr>
          <w:rFonts w:ascii="Times New Roman" w:hAnsi="Times New Roman" w:cs="Times New Roman"/>
          <w:bCs/>
          <w:sz w:val="24"/>
          <w:szCs w:val="24"/>
        </w:rPr>
        <w:t xml:space="preserve">w sprawie: powołania Stałych Komisji Rady Gminy Radziejowice, ustalenia przedmiotu ich działania i składów osobowych, zmienionej uchwałą nr XXV/197/2020 Rady Gminy Radziejowice z dnia 15.06.2020 r. </w:t>
      </w:r>
      <w:r w:rsidRPr="00E92E45">
        <w:rPr>
          <w:rFonts w:ascii="Times New Roman" w:hAnsi="Times New Roman" w:cs="Times New Roman"/>
          <w:sz w:val="24"/>
          <w:szCs w:val="24"/>
        </w:rPr>
        <w:t xml:space="preserve">zmieniającą uchwałę w sprawie powołania Stałych Komisji Rady Gminy Radziejowice, </w:t>
      </w:r>
      <w:r w:rsidR="0017615C" w:rsidRPr="00E92E45">
        <w:rPr>
          <w:rFonts w:ascii="Times New Roman" w:hAnsi="Times New Roman" w:cs="Times New Roman"/>
          <w:sz w:val="24"/>
          <w:szCs w:val="24"/>
        </w:rPr>
        <w:t>ustalenia przedmiotu ich działania i składów osobowych</w:t>
      </w:r>
      <w:r w:rsidR="005A3D81">
        <w:rPr>
          <w:rFonts w:ascii="Times New Roman" w:hAnsi="Times New Roman" w:cs="Times New Roman"/>
          <w:sz w:val="24"/>
          <w:szCs w:val="24"/>
        </w:rPr>
        <w:t xml:space="preserve"> oraz</w:t>
      </w:r>
      <w:r w:rsidR="0017615C">
        <w:rPr>
          <w:rFonts w:ascii="Times New Roman" w:hAnsi="Times New Roman" w:cs="Times New Roman"/>
          <w:sz w:val="24"/>
          <w:szCs w:val="24"/>
        </w:rPr>
        <w:t xml:space="preserve"> uchwałą nr </w:t>
      </w:r>
      <w:r w:rsidR="0017615C" w:rsidRPr="0017615C">
        <w:rPr>
          <w:rFonts w:ascii="Times New Roman" w:hAnsi="Times New Roman" w:cs="Times New Roman"/>
          <w:bCs/>
          <w:sz w:val="24"/>
          <w:szCs w:val="24"/>
        </w:rPr>
        <w:t>XXXIII/250/2021</w:t>
      </w:r>
      <w:r w:rsidR="0017615C">
        <w:rPr>
          <w:rFonts w:ascii="Times New Roman" w:hAnsi="Times New Roman" w:cs="Times New Roman"/>
          <w:bCs/>
          <w:sz w:val="24"/>
          <w:szCs w:val="24"/>
        </w:rPr>
        <w:t xml:space="preserve"> Rady Gminy Radziejowice </w:t>
      </w:r>
      <w:r w:rsidR="0017615C" w:rsidRPr="0017615C">
        <w:rPr>
          <w:rFonts w:ascii="Times New Roman" w:hAnsi="Times New Roman" w:cs="Times New Roman"/>
          <w:sz w:val="24"/>
          <w:szCs w:val="24"/>
        </w:rPr>
        <w:t xml:space="preserve">z dnia 25.01.2021r.  </w:t>
      </w:r>
      <w:r w:rsidR="0017615C" w:rsidRPr="00E92E45">
        <w:rPr>
          <w:rFonts w:ascii="Times New Roman" w:hAnsi="Times New Roman" w:cs="Times New Roman"/>
          <w:sz w:val="24"/>
          <w:szCs w:val="24"/>
        </w:rPr>
        <w:t>zmieniającą uchwałę w sprawie powołania Stałych Komisji Rady Gminy Radziejowice, ustalenia przedmiotu ich działania i składów osobowych</w:t>
      </w:r>
      <w:r w:rsidR="009E7DA4">
        <w:rPr>
          <w:rFonts w:ascii="Times New Roman" w:hAnsi="Times New Roman" w:cs="Times New Roman"/>
          <w:sz w:val="24"/>
          <w:szCs w:val="24"/>
        </w:rPr>
        <w:t xml:space="preserve"> wprowadza się następujące zmiany</w:t>
      </w:r>
      <w:r w:rsidR="009E3AE5">
        <w:rPr>
          <w:rFonts w:ascii="Times New Roman" w:hAnsi="Times New Roman" w:cs="Times New Roman"/>
          <w:sz w:val="24"/>
          <w:szCs w:val="24"/>
        </w:rPr>
        <w:t>:</w:t>
      </w:r>
    </w:p>
    <w:p w14:paraId="6A82568B" w14:textId="77777777" w:rsidR="009E7DA4" w:rsidRPr="00135869" w:rsidRDefault="009E7DA4" w:rsidP="00135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135869">
        <w:rPr>
          <w:rFonts w:ascii="Times New Roman" w:hAnsi="Times New Roman" w:cs="Times New Roman"/>
          <w:sz w:val="24"/>
          <w:szCs w:val="24"/>
        </w:rPr>
        <w:t>§ 1 otrzymuje brzmienie:</w:t>
      </w:r>
    </w:p>
    <w:p w14:paraId="253F1420" w14:textId="77777777" w:rsidR="009E7DA4" w:rsidRDefault="009E7DA4" w:rsidP="00135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869">
        <w:rPr>
          <w:rFonts w:ascii="Times New Roman" w:hAnsi="Times New Roman" w:cs="Times New Roman"/>
          <w:sz w:val="24"/>
          <w:szCs w:val="24"/>
        </w:rPr>
        <w:t xml:space="preserve">„§ 1. Powołuje się stałe Komisje Rady Gminy: </w:t>
      </w:r>
    </w:p>
    <w:p w14:paraId="7FF3CC3D" w14:textId="0E16C0E0" w:rsidR="009E7DA4" w:rsidRDefault="009E7DA4" w:rsidP="00135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869">
        <w:rPr>
          <w:rFonts w:ascii="Times New Roman" w:hAnsi="Times New Roman" w:cs="Times New Roman"/>
          <w:sz w:val="24"/>
          <w:szCs w:val="24"/>
        </w:rPr>
        <w:t>1) Komisja Budżetu, Mienia Komunalnego i Rozwoju Gos</w:t>
      </w:r>
      <w:r w:rsidR="00365AD3">
        <w:rPr>
          <w:rFonts w:ascii="Times New Roman" w:hAnsi="Times New Roman" w:cs="Times New Roman"/>
          <w:sz w:val="24"/>
          <w:szCs w:val="24"/>
        </w:rPr>
        <w:t xml:space="preserve">podarczego – w składzie </w:t>
      </w:r>
      <w:r w:rsidR="00365AD3" w:rsidRPr="00365AD3">
        <w:rPr>
          <w:rFonts w:ascii="Times New Roman" w:hAnsi="Times New Roman" w:cs="Times New Roman"/>
          <w:sz w:val="24"/>
          <w:szCs w:val="24"/>
        </w:rPr>
        <w:t xml:space="preserve"> 8</w:t>
      </w:r>
      <w:r w:rsidR="00365AD3" w:rsidRPr="00365A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316">
        <w:rPr>
          <w:rFonts w:ascii="Times New Roman" w:hAnsi="Times New Roman" w:cs="Times New Roman"/>
          <w:sz w:val="24"/>
          <w:szCs w:val="24"/>
        </w:rPr>
        <w:t>osób</w:t>
      </w:r>
      <w:r w:rsidR="0018284D">
        <w:rPr>
          <w:rFonts w:ascii="Times New Roman" w:hAnsi="Times New Roman" w:cs="Times New Roman"/>
          <w:sz w:val="24"/>
          <w:szCs w:val="24"/>
        </w:rPr>
        <w:t>,</w:t>
      </w:r>
    </w:p>
    <w:p w14:paraId="46EF3E57" w14:textId="77777777" w:rsidR="009E7DA4" w:rsidRDefault="009E7DA4" w:rsidP="00135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869">
        <w:rPr>
          <w:rFonts w:ascii="Times New Roman" w:hAnsi="Times New Roman" w:cs="Times New Roman"/>
          <w:sz w:val="24"/>
          <w:szCs w:val="24"/>
        </w:rPr>
        <w:t>2) Komisja Rolnictwa, Ochrony Środowisk</w:t>
      </w:r>
      <w:r w:rsidRPr="009E7DA4">
        <w:rPr>
          <w:rFonts w:ascii="Times New Roman" w:hAnsi="Times New Roman" w:cs="Times New Roman"/>
          <w:sz w:val="24"/>
          <w:szCs w:val="24"/>
        </w:rPr>
        <w:t xml:space="preserve">a, Handlu i Usług – w składzie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35869">
        <w:rPr>
          <w:rFonts w:ascii="Times New Roman" w:hAnsi="Times New Roman" w:cs="Times New Roman"/>
          <w:sz w:val="24"/>
          <w:szCs w:val="24"/>
        </w:rPr>
        <w:t xml:space="preserve"> osób, </w:t>
      </w:r>
    </w:p>
    <w:p w14:paraId="633764F2" w14:textId="1CD529F1" w:rsidR="009E7DA4" w:rsidRDefault="009E7DA4" w:rsidP="00135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869">
        <w:rPr>
          <w:rFonts w:ascii="Times New Roman" w:hAnsi="Times New Roman" w:cs="Times New Roman"/>
          <w:sz w:val="24"/>
          <w:szCs w:val="24"/>
        </w:rPr>
        <w:t>3) Komisja Oświaty, Kultury, Zdrowia i Opieki Społecznej, Por</w:t>
      </w:r>
      <w:r w:rsidR="00365AD3">
        <w:rPr>
          <w:rFonts w:ascii="Times New Roman" w:hAnsi="Times New Roman" w:cs="Times New Roman"/>
          <w:sz w:val="24"/>
          <w:szCs w:val="24"/>
        </w:rPr>
        <w:t xml:space="preserve">ządku Publicznego - </w:t>
      </w:r>
      <w:r w:rsidR="006B226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 w:rsidR="00365AD3">
        <w:rPr>
          <w:rFonts w:ascii="Times New Roman" w:hAnsi="Times New Roman" w:cs="Times New Roman"/>
          <w:sz w:val="24"/>
          <w:szCs w:val="24"/>
        </w:rPr>
        <w:t xml:space="preserve">w składzie </w:t>
      </w:r>
      <w:r w:rsidR="000F5316" w:rsidRPr="00365AD3">
        <w:rPr>
          <w:rFonts w:ascii="Times New Roman" w:hAnsi="Times New Roman" w:cs="Times New Roman"/>
          <w:sz w:val="24"/>
          <w:szCs w:val="24"/>
        </w:rPr>
        <w:t>7</w:t>
      </w:r>
      <w:r w:rsidRPr="00365A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5869">
        <w:rPr>
          <w:rFonts w:ascii="Times New Roman" w:hAnsi="Times New Roman" w:cs="Times New Roman"/>
          <w:sz w:val="24"/>
          <w:szCs w:val="24"/>
        </w:rPr>
        <w:t>osób.”;</w:t>
      </w:r>
      <w:r w:rsidR="002F6F9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F2893D8" w14:textId="77777777" w:rsidR="009E7DA4" w:rsidRDefault="009E7DA4" w:rsidP="00135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BCAFF1" w14:textId="77777777" w:rsidR="00155F18" w:rsidRDefault="00155F18" w:rsidP="00A201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004C1B" w:rsidRPr="00E92E45">
        <w:rPr>
          <w:rFonts w:ascii="Times New Roman" w:hAnsi="Times New Roman" w:cs="Times New Roman"/>
          <w:bCs/>
          <w:sz w:val="24"/>
          <w:szCs w:val="24"/>
        </w:rPr>
        <w:t>w § 3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695DECA2" w14:textId="0F6A8A0E" w:rsidR="00365AD3" w:rsidRDefault="00155F18" w:rsidP="0018284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a)</w:t>
      </w:r>
      <w:r w:rsidR="00004C1B" w:rsidRPr="00E92E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284D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365AD3">
        <w:rPr>
          <w:rFonts w:ascii="Times New Roman" w:hAnsi="Times New Roman" w:cs="Times New Roman"/>
          <w:bCs/>
          <w:sz w:val="24"/>
          <w:szCs w:val="24"/>
        </w:rPr>
        <w:t xml:space="preserve">otrzymuje brzmienie: </w:t>
      </w:r>
    </w:p>
    <w:p w14:paraId="11727D62" w14:textId="7C320EC6" w:rsidR="00365AD3" w:rsidRDefault="0018284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365AD3">
        <w:rPr>
          <w:rFonts w:ascii="Times New Roman" w:hAnsi="Times New Roman" w:cs="Times New Roman"/>
          <w:bCs/>
          <w:sz w:val="24"/>
          <w:szCs w:val="24"/>
        </w:rPr>
        <w:t xml:space="preserve">1) Komisja </w:t>
      </w:r>
      <w:r w:rsidR="00156B7D" w:rsidRPr="00135869">
        <w:rPr>
          <w:rFonts w:ascii="Times New Roman" w:hAnsi="Times New Roman" w:cs="Times New Roman"/>
          <w:sz w:val="24"/>
          <w:szCs w:val="24"/>
        </w:rPr>
        <w:t>Budżetu, Mienia Komunalnego i Rozwoju Gos</w:t>
      </w:r>
      <w:r w:rsidR="00156B7D">
        <w:rPr>
          <w:rFonts w:ascii="Times New Roman" w:hAnsi="Times New Roman" w:cs="Times New Roman"/>
          <w:sz w:val="24"/>
          <w:szCs w:val="24"/>
        </w:rPr>
        <w:t>podarczego:</w:t>
      </w:r>
    </w:p>
    <w:p w14:paraId="2A46E0C6" w14:textId="277AD752" w:rsidR="00156B7D" w:rsidRDefault="00156B7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Beata Trzaskowska </w:t>
      </w:r>
    </w:p>
    <w:p w14:paraId="0B827979" w14:textId="29AD6DBA" w:rsidR="00156B7D" w:rsidRDefault="00156B7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Radosław Kuziemski</w:t>
      </w:r>
    </w:p>
    <w:p w14:paraId="0D133877" w14:textId="603B9DB2" w:rsidR="00156B7D" w:rsidRDefault="00E3579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Ewa Stępień</w:t>
      </w:r>
    </w:p>
    <w:p w14:paraId="6A1DA00F" w14:textId="26C23DE0" w:rsidR="00E3579D" w:rsidRDefault="00E3579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Mieczysław Bielak</w:t>
      </w:r>
    </w:p>
    <w:p w14:paraId="63AE09FE" w14:textId="081A1082" w:rsidR="00E3579D" w:rsidRDefault="00E3579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Urszula Matusiak</w:t>
      </w:r>
    </w:p>
    <w:p w14:paraId="73225B6B" w14:textId="160CD0DB" w:rsidR="00E3579D" w:rsidRDefault="00E3579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6. Paweł Dymecki</w:t>
      </w:r>
    </w:p>
    <w:p w14:paraId="0C40D9A7" w14:textId="6FF55D08" w:rsidR="00E3579D" w:rsidRDefault="00E3579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Marcin Mrówczyński</w:t>
      </w:r>
    </w:p>
    <w:p w14:paraId="53CCB981" w14:textId="276DAE34" w:rsidR="00E3579D" w:rsidRDefault="00E3579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8. Jolanta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Leczkowska</w:t>
      </w:r>
      <w:proofErr w:type="spellEnd"/>
      <w:r w:rsidR="0018284D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</w:p>
    <w:p w14:paraId="13A3AAB4" w14:textId="77777777" w:rsidR="00E3579D" w:rsidRDefault="00E3579D" w:rsidP="00365A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B68EAA" w14:textId="3F8BEC86" w:rsidR="00004C1B" w:rsidRPr="00E3579D" w:rsidRDefault="00E3579D" w:rsidP="00135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155F18">
        <w:rPr>
          <w:rFonts w:ascii="Times New Roman" w:hAnsi="Times New Roman" w:cs="Times New Roman"/>
          <w:bCs/>
          <w:sz w:val="24"/>
          <w:szCs w:val="24"/>
        </w:rPr>
        <w:t>w pkt 2</w:t>
      </w:r>
      <w:r w:rsidR="00155F18" w:rsidRPr="00E92E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284D">
        <w:rPr>
          <w:rFonts w:ascii="Times New Roman" w:hAnsi="Times New Roman" w:cs="Times New Roman"/>
          <w:sz w:val="24"/>
          <w:szCs w:val="24"/>
        </w:rPr>
        <w:t>Komisja</w:t>
      </w:r>
      <w:r w:rsidR="00155F18" w:rsidRPr="002F6F97">
        <w:rPr>
          <w:rFonts w:ascii="Times New Roman" w:hAnsi="Times New Roman" w:cs="Times New Roman"/>
          <w:sz w:val="24"/>
          <w:szCs w:val="24"/>
        </w:rPr>
        <w:t xml:space="preserve"> Rolnictwa, Ochrony Ś</w:t>
      </w:r>
      <w:r w:rsidR="00155F18">
        <w:rPr>
          <w:rFonts w:ascii="Times New Roman" w:hAnsi="Times New Roman" w:cs="Times New Roman"/>
          <w:sz w:val="24"/>
          <w:szCs w:val="24"/>
        </w:rPr>
        <w:t xml:space="preserve">rodowiska, Handlu i Usług po </w:t>
      </w:r>
      <w:proofErr w:type="spellStart"/>
      <w:r w:rsidR="00155F18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155F18">
        <w:rPr>
          <w:rFonts w:ascii="Times New Roman" w:hAnsi="Times New Roman" w:cs="Times New Roman"/>
          <w:sz w:val="24"/>
          <w:szCs w:val="24"/>
        </w:rPr>
        <w:t xml:space="preserve"> 8 dodaje się                   </w:t>
      </w:r>
      <w:proofErr w:type="spellStart"/>
      <w:r w:rsidR="00155F18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155F18">
        <w:rPr>
          <w:rFonts w:ascii="Times New Roman" w:hAnsi="Times New Roman" w:cs="Times New Roman"/>
          <w:sz w:val="24"/>
          <w:szCs w:val="24"/>
        </w:rPr>
        <w:t xml:space="preserve">  9 i powołuje się </w:t>
      </w:r>
      <w:r w:rsidR="00155F18" w:rsidRPr="00E92E45">
        <w:rPr>
          <w:rFonts w:ascii="Times New Roman" w:hAnsi="Times New Roman" w:cs="Times New Roman"/>
          <w:sz w:val="24"/>
          <w:szCs w:val="24"/>
        </w:rPr>
        <w:t>radn</w:t>
      </w:r>
      <w:r w:rsidR="00155F18">
        <w:rPr>
          <w:rFonts w:ascii="Times New Roman" w:hAnsi="Times New Roman" w:cs="Times New Roman"/>
          <w:sz w:val="24"/>
          <w:szCs w:val="24"/>
        </w:rPr>
        <w:t>ą</w:t>
      </w:r>
      <w:r w:rsidR="00155F18" w:rsidRPr="00E92E45">
        <w:rPr>
          <w:rFonts w:ascii="Times New Roman" w:hAnsi="Times New Roman" w:cs="Times New Roman"/>
          <w:sz w:val="24"/>
          <w:szCs w:val="24"/>
        </w:rPr>
        <w:t xml:space="preserve"> </w:t>
      </w:r>
      <w:r w:rsidR="00155F18">
        <w:rPr>
          <w:rFonts w:ascii="Times New Roman" w:hAnsi="Times New Roman" w:cs="Times New Roman"/>
          <w:sz w:val="24"/>
          <w:szCs w:val="24"/>
        </w:rPr>
        <w:t>Paulinę Partyka,</w:t>
      </w:r>
    </w:p>
    <w:p w14:paraId="758BC8A0" w14:textId="5A04F8E3" w:rsidR="00FB67CD" w:rsidRDefault="00E3579D" w:rsidP="00A201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55F18">
        <w:rPr>
          <w:rFonts w:ascii="Times New Roman" w:hAnsi="Times New Roman" w:cs="Times New Roman"/>
          <w:sz w:val="24"/>
          <w:szCs w:val="24"/>
        </w:rPr>
        <w:t>)</w:t>
      </w:r>
      <w:r w:rsidR="002F6F97">
        <w:rPr>
          <w:rFonts w:ascii="Times New Roman" w:hAnsi="Times New Roman" w:cs="Times New Roman"/>
          <w:sz w:val="24"/>
          <w:szCs w:val="24"/>
        </w:rPr>
        <w:t xml:space="preserve"> </w:t>
      </w:r>
      <w:r w:rsidR="00155F18" w:rsidRPr="00E3579D">
        <w:rPr>
          <w:rFonts w:ascii="Times New Roman" w:hAnsi="Times New Roman" w:cs="Times New Roman"/>
          <w:bCs/>
          <w:sz w:val="24"/>
          <w:szCs w:val="24"/>
        </w:rPr>
        <w:t xml:space="preserve">w pkt 3 </w:t>
      </w:r>
      <w:r w:rsidR="00155F18" w:rsidRPr="00E3579D">
        <w:rPr>
          <w:rFonts w:ascii="Times New Roman" w:hAnsi="Times New Roman" w:cs="Times New Roman"/>
          <w:sz w:val="24"/>
          <w:szCs w:val="24"/>
        </w:rPr>
        <w:t>Komisja Oświaty, Kultury, Zdrowia i Opieki Społecznej, Porządku</w:t>
      </w:r>
      <w:r>
        <w:rPr>
          <w:rFonts w:ascii="Times New Roman" w:hAnsi="Times New Roman" w:cs="Times New Roman"/>
          <w:sz w:val="24"/>
          <w:szCs w:val="24"/>
        </w:rPr>
        <w:t xml:space="preserve"> Publicznego po </w:t>
      </w:r>
      <w:proofErr w:type="spellStart"/>
      <w:r>
        <w:rPr>
          <w:rFonts w:ascii="Times New Roman" w:hAnsi="Times New Roman" w:cs="Times New Roman"/>
          <w:sz w:val="24"/>
          <w:szCs w:val="24"/>
        </w:rPr>
        <w:t>ppk</w:t>
      </w:r>
      <w:r w:rsidR="0018284D"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 dodaje się </w:t>
      </w:r>
      <w:proofErr w:type="spellStart"/>
      <w:r>
        <w:rPr>
          <w:rFonts w:ascii="Times New Roman" w:hAnsi="Times New Roman" w:cs="Times New Roman"/>
          <w:sz w:val="24"/>
          <w:szCs w:val="24"/>
        </w:rPr>
        <w:t>ppkt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579D">
        <w:rPr>
          <w:rFonts w:ascii="Times New Roman" w:hAnsi="Times New Roman" w:cs="Times New Roman"/>
          <w:sz w:val="24"/>
          <w:szCs w:val="24"/>
        </w:rPr>
        <w:t xml:space="preserve">7 </w:t>
      </w:r>
      <w:r w:rsidR="0018284D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powołuje się </w:t>
      </w:r>
      <w:r w:rsidR="00155F18" w:rsidRPr="00E3579D">
        <w:rPr>
          <w:rFonts w:ascii="Times New Roman" w:hAnsi="Times New Roman" w:cs="Times New Roman"/>
          <w:sz w:val="24"/>
          <w:szCs w:val="24"/>
        </w:rPr>
        <w:t>radn</w:t>
      </w:r>
      <w:r>
        <w:rPr>
          <w:rFonts w:ascii="Times New Roman" w:hAnsi="Times New Roman" w:cs="Times New Roman"/>
          <w:sz w:val="24"/>
          <w:szCs w:val="24"/>
        </w:rPr>
        <w:t>ą</w:t>
      </w:r>
      <w:r w:rsidR="00155F18" w:rsidRPr="00E35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Paulinę</w:t>
      </w:r>
      <w:r w:rsidR="00155F18" w:rsidRPr="00E3579D">
        <w:rPr>
          <w:rFonts w:ascii="Times New Roman" w:hAnsi="Times New Roman" w:cs="Times New Roman"/>
          <w:sz w:val="24"/>
          <w:szCs w:val="24"/>
        </w:rPr>
        <w:t xml:space="preserve"> Partyka</w:t>
      </w:r>
      <w:r w:rsidR="0018284D">
        <w:rPr>
          <w:rFonts w:ascii="Times New Roman" w:hAnsi="Times New Roman" w:cs="Times New Roman"/>
          <w:sz w:val="24"/>
          <w:szCs w:val="24"/>
        </w:rPr>
        <w:t>.</w:t>
      </w:r>
      <w:r w:rsidR="00155F18" w:rsidRPr="00E3579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E9C9D29" w14:textId="77777777"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2945EB43" w14:textId="77777777"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  <w:r w:rsidRPr="00FB67CD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7A5F3A1C" w14:textId="77777777" w:rsidR="00FB67CD" w:rsidRDefault="00FB67CD" w:rsidP="00FB67CD"/>
    <w:p w14:paraId="32453D08" w14:textId="77777777" w:rsidR="003243AA" w:rsidRDefault="003243AA" w:rsidP="00FB67CD"/>
    <w:p w14:paraId="2543354C" w14:textId="77777777" w:rsidR="003243AA" w:rsidRDefault="003243AA" w:rsidP="00FB67CD"/>
    <w:p w14:paraId="1E6072D6" w14:textId="77777777" w:rsidR="003243AA" w:rsidRDefault="003243AA" w:rsidP="00FB67CD"/>
    <w:p w14:paraId="7522477E" w14:textId="77777777" w:rsidR="003243AA" w:rsidRDefault="003243AA" w:rsidP="00FB67CD"/>
    <w:p w14:paraId="3F1D9F1D" w14:textId="77777777" w:rsidR="003243AA" w:rsidRDefault="003243AA" w:rsidP="00FB67CD"/>
    <w:p w14:paraId="6E6DFC91" w14:textId="77777777" w:rsidR="003243AA" w:rsidRPr="00FB67CD" w:rsidRDefault="003243AA" w:rsidP="00FB67CD"/>
    <w:p w14:paraId="0C7F2923" w14:textId="77777777" w:rsidR="00C62B03" w:rsidRDefault="00C62B03" w:rsidP="00C62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6A8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0559CAE8" w14:textId="77777777" w:rsidR="00C62B03" w:rsidRPr="008E46A8" w:rsidRDefault="00C62B03" w:rsidP="00C62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9D9AE" w14:textId="77777777" w:rsidR="00C62B03" w:rsidRDefault="00C62B03" w:rsidP="00C62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A8">
        <w:rPr>
          <w:rFonts w:ascii="Times New Roman" w:hAnsi="Times New Roman" w:cs="Times New Roman"/>
          <w:sz w:val="24"/>
          <w:szCs w:val="24"/>
        </w:rPr>
        <w:t xml:space="preserve">W związku </w:t>
      </w:r>
      <w:r>
        <w:rPr>
          <w:rFonts w:ascii="Times New Roman" w:hAnsi="Times New Roman" w:cs="Times New Roman"/>
          <w:sz w:val="24"/>
          <w:szCs w:val="24"/>
        </w:rPr>
        <w:t>z wyborem pani Pauliny Partyka na radną gminy Radziejowice</w:t>
      </w:r>
      <w:r w:rsidRPr="004127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wyborach uzupełniających przeprowadzonych w dniu 24.01.22010r., zgodnie</w:t>
      </w:r>
      <w:r w:rsidR="0051029F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 xml:space="preserve">  § 14 ust. 1 pkt </w:t>
      </w:r>
      <w:r w:rsidR="00A35C9F">
        <w:rPr>
          <w:rFonts w:ascii="Times New Roman" w:hAnsi="Times New Roman" w:cs="Times New Roman"/>
          <w:sz w:val="24"/>
          <w:szCs w:val="24"/>
        </w:rPr>
        <w:t>3, 4 i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766E">
        <w:rPr>
          <w:rFonts w:ascii="Times New Roman" w:hAnsi="Times New Roman" w:cs="Times New Roman"/>
          <w:sz w:val="24"/>
          <w:szCs w:val="24"/>
        </w:rPr>
        <w:t>Statutu Gminy Radziejowice stanowi</w:t>
      </w:r>
      <w:r>
        <w:rPr>
          <w:rFonts w:ascii="Times New Roman" w:hAnsi="Times New Roman" w:cs="Times New Roman"/>
          <w:sz w:val="24"/>
          <w:szCs w:val="24"/>
        </w:rPr>
        <w:t xml:space="preserve">ącego załącznik nr 1 do uchwały </w:t>
      </w:r>
      <w:r w:rsidRPr="0053766E">
        <w:rPr>
          <w:rFonts w:ascii="Times New Roman" w:hAnsi="Times New Roman" w:cs="Times New Roman"/>
          <w:sz w:val="24"/>
          <w:szCs w:val="24"/>
        </w:rPr>
        <w:t>Nr XIII/99/2019 Rady Gminy Radziejowice z dnia 29 sierpnia 2019r. w sprawie uchwalenia Statutu Gminy Radziejowice (Dz. Urz. Woj. Mazowieckiego z dnia 17 września 2019 r. poz. 10752)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029F">
        <w:rPr>
          <w:rFonts w:ascii="Times New Roman" w:hAnsi="Times New Roman" w:cs="Times New Roman"/>
          <w:sz w:val="24"/>
          <w:szCs w:val="24"/>
        </w:rPr>
        <w:t>dokonuje się zmiany uchwały</w:t>
      </w:r>
      <w:r w:rsidR="0051029F" w:rsidRPr="00E92E45">
        <w:rPr>
          <w:rFonts w:ascii="Times New Roman" w:hAnsi="Times New Roman" w:cs="Times New Roman"/>
          <w:sz w:val="24"/>
          <w:szCs w:val="24"/>
        </w:rPr>
        <w:t xml:space="preserve"> w sprawie powołania Stałych Komisji Rady Gminy Radziejowice, ustalenia przedmiotu ich działania i składów osobowych</w:t>
      </w:r>
      <w:r w:rsidR="0051029F">
        <w:rPr>
          <w:rFonts w:ascii="Times New Roman" w:hAnsi="Times New Roman" w:cs="Times New Roman"/>
          <w:sz w:val="24"/>
          <w:szCs w:val="24"/>
        </w:rPr>
        <w:t>.</w:t>
      </w:r>
    </w:p>
    <w:p w14:paraId="3AB0D947" w14:textId="77777777" w:rsidR="00C62B03" w:rsidRDefault="00C62B03" w:rsidP="00C62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C564E" w14:textId="77777777" w:rsidR="00717D37" w:rsidRDefault="00717D37" w:rsidP="00717D37">
      <w:pPr>
        <w:tabs>
          <w:tab w:val="left" w:pos="426"/>
        </w:tabs>
        <w:autoSpaceDE w:val="0"/>
        <w:autoSpaceDN w:val="0"/>
        <w:adjustRightInd w:val="0"/>
        <w:jc w:val="both"/>
        <w:rPr>
          <w:b/>
          <w:bCs/>
        </w:rPr>
      </w:pPr>
    </w:p>
    <w:sectPr w:rsidR="00717D37" w:rsidSect="00FB67CD">
      <w:pgSz w:w="11907" w:h="16839" w:code="9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07"/>
    <w:rsid w:val="00004C1B"/>
    <w:rsid w:val="0002475F"/>
    <w:rsid w:val="00054518"/>
    <w:rsid w:val="00092E93"/>
    <w:rsid w:val="000E74DC"/>
    <w:rsid w:val="000F5316"/>
    <w:rsid w:val="00115C36"/>
    <w:rsid w:val="00135869"/>
    <w:rsid w:val="00155F18"/>
    <w:rsid w:val="00156B7D"/>
    <w:rsid w:val="001574BB"/>
    <w:rsid w:val="0017615C"/>
    <w:rsid w:val="0018284D"/>
    <w:rsid w:val="001933F8"/>
    <w:rsid w:val="001D2EF9"/>
    <w:rsid w:val="001F6AEA"/>
    <w:rsid w:val="00207EF6"/>
    <w:rsid w:val="0022168A"/>
    <w:rsid w:val="00267FE3"/>
    <w:rsid w:val="002B7EEA"/>
    <w:rsid w:val="002C5865"/>
    <w:rsid w:val="002F0655"/>
    <w:rsid w:val="002F6F97"/>
    <w:rsid w:val="00306A6E"/>
    <w:rsid w:val="003243AA"/>
    <w:rsid w:val="00355B8D"/>
    <w:rsid w:val="00361C51"/>
    <w:rsid w:val="00365AD3"/>
    <w:rsid w:val="00375F00"/>
    <w:rsid w:val="00376F00"/>
    <w:rsid w:val="0037704F"/>
    <w:rsid w:val="0042650E"/>
    <w:rsid w:val="00430293"/>
    <w:rsid w:val="004356B2"/>
    <w:rsid w:val="00454770"/>
    <w:rsid w:val="004A1E3E"/>
    <w:rsid w:val="0051029F"/>
    <w:rsid w:val="005336AF"/>
    <w:rsid w:val="0053766E"/>
    <w:rsid w:val="0058676D"/>
    <w:rsid w:val="005A3D81"/>
    <w:rsid w:val="00675507"/>
    <w:rsid w:val="006B2268"/>
    <w:rsid w:val="006D7F5F"/>
    <w:rsid w:val="00717D37"/>
    <w:rsid w:val="007B1503"/>
    <w:rsid w:val="007E0AFD"/>
    <w:rsid w:val="0080524F"/>
    <w:rsid w:val="00807C5D"/>
    <w:rsid w:val="009E3AE5"/>
    <w:rsid w:val="009E7DA4"/>
    <w:rsid w:val="00A00E34"/>
    <w:rsid w:val="00A01A02"/>
    <w:rsid w:val="00A20112"/>
    <w:rsid w:val="00A35C9F"/>
    <w:rsid w:val="00B50F82"/>
    <w:rsid w:val="00B70B5E"/>
    <w:rsid w:val="00BC2251"/>
    <w:rsid w:val="00BC56D3"/>
    <w:rsid w:val="00C47EA8"/>
    <w:rsid w:val="00C62B03"/>
    <w:rsid w:val="00C85CD7"/>
    <w:rsid w:val="00D1002C"/>
    <w:rsid w:val="00D47F5A"/>
    <w:rsid w:val="00D922B7"/>
    <w:rsid w:val="00DC0B7D"/>
    <w:rsid w:val="00DF333C"/>
    <w:rsid w:val="00DF6867"/>
    <w:rsid w:val="00E3579D"/>
    <w:rsid w:val="00E92E45"/>
    <w:rsid w:val="00F2220C"/>
    <w:rsid w:val="00FB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69503"/>
  <w15:docId w15:val="{9585058F-B913-4D9A-A722-1F5BC1A7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6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50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5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5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5F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F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F1C7B-DAD1-40CE-8720-2E6BEF01A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21</cp:revision>
  <cp:lastPrinted>2020-12-01T10:19:00Z</cp:lastPrinted>
  <dcterms:created xsi:type="dcterms:W3CDTF">2021-03-18T22:06:00Z</dcterms:created>
  <dcterms:modified xsi:type="dcterms:W3CDTF">2021-03-22T16:50:00Z</dcterms:modified>
</cp:coreProperties>
</file>