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Radziejowice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 lutego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Radziejowice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Gminy Radziejowice</w:t>
      </w:r>
      <w:r w:rsidR="00054A83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702D02">
        <w:rPr>
          <w:sz w:val="28"/>
          <w:szCs w:val="28"/>
        </w:rPr>
        <w:t>ę</w:t>
      </w:r>
      <w:r w:rsidR="00F71EC4">
        <w:rPr>
          <w:sz w:val="28"/>
          <w:szCs w:val="28"/>
        </w:rPr>
        <w:t xml:space="preserve">gach wyborczych nr </w:t>
      </w:r>
      <w:r w:rsidR="00702D02">
        <w:rPr>
          <w:sz w:val="28"/>
          <w:szCs w:val="28"/>
        </w:rPr>
        <w:t>8,</w:t>
      </w:r>
      <w:r w:rsidR="008317A8">
        <w:rPr>
          <w:sz w:val="28"/>
          <w:szCs w:val="28"/>
        </w:rPr>
        <w:t xml:space="preserve"> </w:t>
      </w:r>
      <w:r w:rsidR="00702D02">
        <w:rPr>
          <w:sz w:val="28"/>
          <w:szCs w:val="28"/>
        </w:rPr>
        <w:t>12,</w:t>
      </w:r>
      <w:r w:rsidR="008317A8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29 marca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Korytów A ul. Brzozowa ul. Dębowa ul. Jaśminowa ul. Krótka ul. Rodzinna ul. Świerkowa ul. Wypoczynkowa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5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Korytowie A, Korytów A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Szkolna 3, 96-300 Żyrardów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Krzyżówka Pieńki-Towarzystwo Słabomierz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5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Hala Sportowa w Korytowie A, Korytów A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FF647B">
              <w:rPr>
                <w:b/>
                <w:sz w:val="32"/>
                <w:szCs w:val="32"/>
              </w:rPr>
              <w:t>ul. Szkolna 3, 96-300 Żyrardów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16 marca 2020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Radziejowice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20 marca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29 marca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Radziejowice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Urszula CIĘŻKA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A1FA5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E973-8708-4111-868A-CFB91040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cp:lastModifiedBy>Anna Chadryś</cp:lastModifiedBy>
  <cp:revision>2</cp:revision>
  <cp:lastPrinted>2016-11-15T08:29:00Z</cp:lastPrinted>
  <dcterms:created xsi:type="dcterms:W3CDTF">2020-02-28T10:02:00Z</dcterms:created>
  <dcterms:modified xsi:type="dcterms:W3CDTF">2020-02-28T10:02:00Z</dcterms:modified>
</cp:coreProperties>
</file>