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71" w:rsidRDefault="00800171" w:rsidP="00800171">
      <w:pPr>
        <w:widowControl/>
        <w:jc w:val="center"/>
        <w:rPr>
          <w:b/>
          <w:bCs/>
        </w:rPr>
      </w:pPr>
      <w:r>
        <w:rPr>
          <w:b/>
          <w:bCs/>
        </w:rPr>
        <w:t xml:space="preserve">UCHWAŁA Nr </w:t>
      </w:r>
      <w:r w:rsidR="00E86272">
        <w:rPr>
          <w:b/>
          <w:bCs/>
        </w:rPr>
        <w:t>…………………….</w:t>
      </w:r>
      <w:r>
        <w:rPr>
          <w:b/>
          <w:bCs/>
        </w:rPr>
        <w:t xml:space="preserve"> r.</w:t>
      </w:r>
    </w:p>
    <w:p w:rsidR="00800171" w:rsidRDefault="00800171" w:rsidP="00800171">
      <w:pPr>
        <w:widowControl/>
        <w:jc w:val="center"/>
        <w:rPr>
          <w:b/>
          <w:bCs/>
        </w:rPr>
      </w:pPr>
      <w:r>
        <w:rPr>
          <w:b/>
          <w:bCs/>
        </w:rPr>
        <w:t xml:space="preserve">RADY </w:t>
      </w:r>
      <w:r>
        <w:rPr>
          <w:b/>
          <w:bCs/>
        </w:rPr>
        <w:t>GMINY RADZIEJOWICE</w:t>
      </w:r>
    </w:p>
    <w:p w:rsidR="00800171" w:rsidRDefault="00800171" w:rsidP="00800171">
      <w:pPr>
        <w:widowControl/>
        <w:spacing w:after="480"/>
        <w:jc w:val="center"/>
        <w:rPr>
          <w:b/>
          <w:bCs/>
        </w:rPr>
      </w:pPr>
      <w:r>
        <w:rPr>
          <w:b/>
          <w:bCs/>
        </w:rPr>
        <w:t>z dnia</w:t>
      </w:r>
      <w:r>
        <w:rPr>
          <w:b/>
          <w:bCs/>
        </w:rPr>
        <w:t xml:space="preserve"> </w:t>
      </w:r>
      <w:r w:rsidR="00E86272">
        <w:rPr>
          <w:b/>
          <w:bCs/>
        </w:rPr>
        <w:t>……………………………………</w:t>
      </w:r>
    </w:p>
    <w:p w:rsidR="00800171" w:rsidRDefault="00800171" w:rsidP="00800171">
      <w:pPr>
        <w:widowControl/>
        <w:jc w:val="both"/>
        <w:rPr>
          <w:b/>
          <w:bCs/>
        </w:rPr>
      </w:pPr>
      <w:r>
        <w:rPr>
          <w:b/>
          <w:bCs/>
        </w:rPr>
        <w:t>w sprawie ustalenia przebiegu</w:t>
      </w:r>
      <w:r>
        <w:rPr>
          <w:b/>
          <w:bCs/>
        </w:rPr>
        <w:t xml:space="preserve"> nowo wybudowanej drogi</w:t>
      </w:r>
      <w:r>
        <w:rPr>
          <w:b/>
          <w:bCs/>
        </w:rPr>
        <w:t>.</w:t>
      </w:r>
    </w:p>
    <w:p w:rsidR="00800171" w:rsidRDefault="00800171" w:rsidP="00800171">
      <w:pPr>
        <w:widowControl/>
        <w:spacing w:before="480"/>
        <w:jc w:val="both"/>
      </w:pPr>
      <w:r>
        <w:t>Na podstawie art. 18 ust. 2 pkt 15 ustawy z dnia 8 marca 1990 r. o samorządzie gminnym (tekst jednolity Dz. U. z 20</w:t>
      </w:r>
      <w:r>
        <w:t>19</w:t>
      </w:r>
      <w:r>
        <w:t xml:space="preserve">r., poz. </w:t>
      </w:r>
      <w:r>
        <w:t>506 ze zm.</w:t>
      </w:r>
      <w:r>
        <w:t>) oraz art. 7 ust. 3 ustawy z dnia 21 marca 1985 r. o drogach publicznych (tekst jednolity Dz. U. z 20</w:t>
      </w:r>
      <w:r>
        <w:t>18</w:t>
      </w:r>
      <w:r>
        <w:t>r., poz</w:t>
      </w:r>
      <w:r>
        <w:t>.2068 ze zm.</w:t>
      </w:r>
      <w:r>
        <w:t>)</w:t>
      </w:r>
      <w:r>
        <w:t>, Rada Gminy Radziejowice uchwala, co następuje:</w:t>
      </w:r>
    </w:p>
    <w:p w:rsidR="00800171" w:rsidRDefault="00800171" w:rsidP="00800171">
      <w:pPr>
        <w:widowControl/>
        <w:jc w:val="center"/>
        <w:rPr>
          <w:b/>
          <w:bCs/>
        </w:rPr>
      </w:pPr>
    </w:p>
    <w:p w:rsidR="00800171" w:rsidRDefault="00800171" w:rsidP="00800171">
      <w:pPr>
        <w:widowControl/>
        <w:jc w:val="center"/>
      </w:pPr>
      <w:r>
        <w:t>§ 1</w:t>
      </w:r>
    </w:p>
    <w:p w:rsidR="00800171" w:rsidRDefault="00800171" w:rsidP="00800171">
      <w:pPr>
        <w:widowControl/>
        <w:spacing w:before="240"/>
        <w:jc w:val="both"/>
      </w:pPr>
      <w:r>
        <w:t>U</w:t>
      </w:r>
      <w:r>
        <w:t xml:space="preserve">stala się przebieg </w:t>
      </w:r>
      <w:r>
        <w:t xml:space="preserve">nowo wybudowanej drogi o długości 2980 </w:t>
      </w:r>
      <w:proofErr w:type="spellStart"/>
      <w:r>
        <w:t>mb</w:t>
      </w:r>
      <w:proofErr w:type="spellEnd"/>
      <w:r>
        <w:t xml:space="preserve"> na odcinku od drogi powiatowej nr 4715W Olszówka – Mszczonów do drogi krajowej nr 50 Sochaczew – Grójec, położoną na terenie gminy Radziejowice, </w:t>
      </w:r>
      <w:r>
        <w:t>zgodnie z załącznikiem</w:t>
      </w:r>
      <w:r>
        <w:t xml:space="preserve"> nr 1</w:t>
      </w:r>
      <w:r>
        <w:t>.</w:t>
      </w:r>
    </w:p>
    <w:p w:rsidR="00800171" w:rsidRDefault="00800171" w:rsidP="00800171">
      <w:pPr>
        <w:widowControl/>
        <w:spacing w:before="240"/>
        <w:jc w:val="center"/>
      </w:pPr>
      <w:r>
        <w:t>§ 2</w:t>
      </w:r>
    </w:p>
    <w:p w:rsidR="00800171" w:rsidRDefault="00800171" w:rsidP="00800171">
      <w:pPr>
        <w:widowControl/>
        <w:spacing w:before="240"/>
        <w:jc w:val="both"/>
      </w:pPr>
      <w:r>
        <w:t>Uchwała wchodzi w życie z dniem podjęcia.</w:t>
      </w:r>
    </w:p>
    <w:p w:rsidR="00800171" w:rsidRDefault="005A15AE" w:rsidP="005A15AE">
      <w:pPr>
        <w:widowControl/>
        <w:tabs>
          <w:tab w:val="right" w:pos="8789"/>
        </w:tabs>
        <w:spacing w:before="480"/>
        <w:jc w:val="center"/>
      </w:pPr>
      <w:r>
        <w:t xml:space="preserve">                                                                                             </w:t>
      </w:r>
      <w:r w:rsidR="00800171">
        <w:t>Przewodniczący</w:t>
      </w:r>
    </w:p>
    <w:p w:rsidR="00800171" w:rsidRDefault="00800171" w:rsidP="00800171">
      <w:pPr>
        <w:widowControl/>
        <w:tabs>
          <w:tab w:val="right" w:pos="8505"/>
        </w:tabs>
      </w:pPr>
      <w:r>
        <w:tab/>
        <w:t xml:space="preserve">Rady </w:t>
      </w:r>
      <w:r w:rsidR="005A15AE">
        <w:t>Gminy Radziejowice</w:t>
      </w:r>
    </w:p>
    <w:p w:rsidR="005A15AE" w:rsidRDefault="005A15AE" w:rsidP="005A15AE">
      <w:pPr>
        <w:widowControl/>
        <w:tabs>
          <w:tab w:val="right" w:pos="8505"/>
        </w:tabs>
        <w:jc w:val="center"/>
      </w:pPr>
    </w:p>
    <w:p w:rsidR="005A15AE" w:rsidRDefault="005A15AE" w:rsidP="005A15AE">
      <w:pPr>
        <w:widowControl/>
        <w:tabs>
          <w:tab w:val="right" w:pos="8505"/>
        </w:tabs>
        <w:jc w:val="center"/>
      </w:pPr>
      <w:r>
        <w:t xml:space="preserve">                                                                                           Jacek Krawczyński</w:t>
      </w:r>
    </w:p>
    <w:p w:rsidR="00800171" w:rsidRDefault="00800171" w:rsidP="00800171">
      <w:pPr>
        <w:widowControl/>
      </w:pPr>
    </w:p>
    <w:p w:rsidR="00800171" w:rsidRDefault="00800171" w:rsidP="00800171">
      <w:pPr>
        <w:widowControl/>
      </w:pPr>
    </w:p>
    <w:p w:rsidR="003046F6" w:rsidRDefault="003046F6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/>
    <w:p w:rsidR="005A15AE" w:rsidRDefault="005A15AE">
      <w:bookmarkStart w:id="0" w:name="_GoBack"/>
      <w:bookmarkEnd w:id="0"/>
    </w:p>
    <w:sectPr w:rsidR="005A1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B4"/>
    <w:rsid w:val="003046F6"/>
    <w:rsid w:val="005A15AE"/>
    <w:rsid w:val="00800171"/>
    <w:rsid w:val="009B6DAE"/>
    <w:rsid w:val="00E86272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4</cp:revision>
  <cp:lastPrinted>2019-10-24T08:06:00Z</cp:lastPrinted>
  <dcterms:created xsi:type="dcterms:W3CDTF">2019-10-24T07:34:00Z</dcterms:created>
  <dcterms:modified xsi:type="dcterms:W3CDTF">2019-10-24T08:06:00Z</dcterms:modified>
</cp:coreProperties>
</file>