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A9" w:rsidRDefault="003D48A9" w:rsidP="003D48A9">
      <w:pPr>
        <w:ind w:left="2832" w:firstLine="708"/>
        <w:jc w:val="both"/>
        <w:rPr>
          <w:rFonts w:ascii="Batang" w:eastAsia="Batang" w:hAnsi="Batang"/>
        </w:rPr>
      </w:pPr>
      <w:r>
        <w:rPr>
          <w:rFonts w:ascii="Batang" w:eastAsia="Batang" w:hAnsi="Batang" w:hint="eastAsia"/>
          <w:b/>
          <w:sz w:val="28"/>
          <w:szCs w:val="28"/>
        </w:rPr>
        <w:tab/>
      </w:r>
      <w:r>
        <w:rPr>
          <w:rFonts w:ascii="Batang" w:eastAsia="Batang" w:hAnsi="Batang" w:hint="eastAsia"/>
          <w:b/>
          <w:sz w:val="28"/>
          <w:szCs w:val="28"/>
        </w:rPr>
        <w:tab/>
      </w:r>
      <w:r>
        <w:rPr>
          <w:rFonts w:ascii="Batang" w:eastAsia="Batang" w:hAnsi="Batang" w:hint="eastAsia"/>
          <w:b/>
          <w:sz w:val="28"/>
          <w:szCs w:val="28"/>
        </w:rPr>
        <w:tab/>
      </w:r>
      <w:r>
        <w:rPr>
          <w:rFonts w:ascii="Batang" w:eastAsia="Batang" w:hAnsi="Batang" w:hint="eastAsia"/>
          <w:b/>
          <w:sz w:val="28"/>
          <w:szCs w:val="28"/>
        </w:rPr>
        <w:tab/>
      </w:r>
      <w:r w:rsidR="00E2076E">
        <w:rPr>
          <w:rFonts w:ascii="Batang" w:eastAsia="Batang" w:hAnsi="Batang"/>
          <w:b/>
          <w:sz w:val="28"/>
          <w:szCs w:val="28"/>
        </w:rPr>
        <w:tab/>
        <w:t xml:space="preserve">   </w:t>
      </w:r>
      <w:bookmarkStart w:id="0" w:name="_GoBack"/>
      <w:bookmarkEnd w:id="0"/>
    </w:p>
    <w:p w:rsidR="003D48A9" w:rsidRDefault="003D48A9" w:rsidP="003D48A9">
      <w:pPr>
        <w:ind w:left="2832" w:firstLine="708"/>
        <w:jc w:val="both"/>
        <w:rPr>
          <w:rFonts w:ascii="Batang" w:eastAsia="Batang" w:hAnsi="Batang"/>
          <w:sz w:val="22"/>
          <w:szCs w:val="22"/>
        </w:rPr>
      </w:pPr>
    </w:p>
    <w:p w:rsidR="003D48A9" w:rsidRDefault="003D48A9" w:rsidP="003D48A9">
      <w:pPr>
        <w:spacing w:line="360" w:lineRule="auto"/>
        <w:jc w:val="center"/>
        <w:rPr>
          <w:rFonts w:ascii="Batang" w:eastAsia="Batang" w:hAnsi="Batang"/>
          <w:b/>
          <w:sz w:val="22"/>
          <w:szCs w:val="22"/>
        </w:rPr>
      </w:pPr>
      <w:r>
        <w:rPr>
          <w:rFonts w:ascii="Batang" w:eastAsia="Batang" w:hAnsi="Batang" w:hint="eastAsia"/>
          <w:b/>
          <w:sz w:val="22"/>
          <w:szCs w:val="22"/>
        </w:rPr>
        <w:t xml:space="preserve">UCHWAŁA Nr </w:t>
      </w:r>
      <w:r w:rsidR="004270E9">
        <w:rPr>
          <w:rFonts w:ascii="Batang" w:eastAsia="Batang" w:hAnsi="Batang"/>
          <w:b/>
          <w:sz w:val="22"/>
          <w:szCs w:val="22"/>
        </w:rPr>
        <w:t>XLIV/209/2017</w:t>
      </w:r>
    </w:p>
    <w:p w:rsidR="003D48A9" w:rsidRDefault="003D48A9" w:rsidP="003D48A9">
      <w:pPr>
        <w:spacing w:line="360" w:lineRule="auto"/>
        <w:jc w:val="center"/>
        <w:rPr>
          <w:rFonts w:ascii="Batang" w:eastAsia="Batang" w:hAnsi="Batang"/>
          <w:b/>
          <w:sz w:val="22"/>
          <w:szCs w:val="22"/>
        </w:rPr>
      </w:pPr>
      <w:r>
        <w:rPr>
          <w:rFonts w:ascii="Batang" w:eastAsia="Batang" w:hAnsi="Batang" w:hint="eastAsia"/>
          <w:b/>
          <w:sz w:val="22"/>
          <w:szCs w:val="22"/>
        </w:rPr>
        <w:t>Rady Gminy Radziejowice</w:t>
      </w:r>
    </w:p>
    <w:p w:rsidR="003D48A9" w:rsidRDefault="003D48A9" w:rsidP="003D48A9">
      <w:pPr>
        <w:spacing w:line="360" w:lineRule="auto"/>
        <w:jc w:val="center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 xml:space="preserve">z dnia </w:t>
      </w:r>
      <w:r w:rsidR="004270E9">
        <w:rPr>
          <w:rFonts w:ascii="Batang" w:eastAsia="Batang" w:hAnsi="Batang"/>
          <w:sz w:val="22"/>
          <w:szCs w:val="22"/>
        </w:rPr>
        <w:t>09.10.2017</w:t>
      </w:r>
      <w:r>
        <w:rPr>
          <w:rFonts w:ascii="Batang" w:eastAsia="Batang" w:hAnsi="Batang" w:hint="eastAsia"/>
          <w:sz w:val="22"/>
          <w:szCs w:val="22"/>
        </w:rPr>
        <w:t xml:space="preserve"> r.</w:t>
      </w:r>
    </w:p>
    <w:p w:rsidR="003D48A9" w:rsidRDefault="003D48A9" w:rsidP="003D48A9">
      <w:pPr>
        <w:spacing w:after="160" w:line="360" w:lineRule="auto"/>
        <w:jc w:val="center"/>
        <w:rPr>
          <w:rFonts w:ascii="Batang" w:eastAsia="Batang" w:hAnsi="Batang"/>
          <w:b/>
          <w:sz w:val="22"/>
          <w:szCs w:val="22"/>
        </w:rPr>
      </w:pPr>
      <w:r>
        <w:rPr>
          <w:rFonts w:ascii="Batang" w:eastAsia="Batang" w:hAnsi="Batang" w:hint="eastAsia"/>
          <w:b/>
          <w:sz w:val="22"/>
          <w:szCs w:val="22"/>
        </w:rPr>
        <w:t>w sprawie określenia wzorów formularzy informacji i deklaracji podatkowych</w:t>
      </w:r>
    </w:p>
    <w:p w:rsidR="003D48A9" w:rsidRDefault="003D48A9" w:rsidP="003D48A9">
      <w:pPr>
        <w:jc w:val="both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 xml:space="preserve">      Na podstawie art. 18 ust. 2 pkt 8 ustawy z dnia 8 marca 1990 r. o samorządzie gminny</w:t>
      </w:r>
      <w:r w:rsidR="00F215FC">
        <w:rPr>
          <w:rFonts w:ascii="Batang" w:eastAsia="Batang" w:hAnsi="Batang" w:hint="eastAsia"/>
          <w:sz w:val="20"/>
          <w:szCs w:val="20"/>
        </w:rPr>
        <w:t>m (tekst jednolity: Dz.U. z 2016r. poz. 446</w:t>
      </w:r>
      <w:r w:rsidR="00240AC2">
        <w:rPr>
          <w:rFonts w:ascii="Batang" w:eastAsia="Batang" w:hAnsi="Batang"/>
          <w:sz w:val="20"/>
          <w:szCs w:val="20"/>
        </w:rPr>
        <w:t>, poz. 1579, poz. 1948, z 2017 r. poz. 730 i poz. 935</w:t>
      </w:r>
      <w:r>
        <w:rPr>
          <w:rFonts w:ascii="Batang" w:eastAsia="Batang" w:hAnsi="Batang" w:hint="eastAsia"/>
          <w:sz w:val="20"/>
          <w:szCs w:val="20"/>
        </w:rPr>
        <w:t>), art. 6a ust. 11 ustawy z dnia 15 listopada 1984 r. o podatku rolny</w:t>
      </w:r>
      <w:r w:rsidR="00F215FC">
        <w:rPr>
          <w:rFonts w:ascii="Batang" w:eastAsia="Batang" w:hAnsi="Batang" w:hint="eastAsia"/>
          <w:sz w:val="20"/>
          <w:szCs w:val="20"/>
        </w:rPr>
        <w:t>m (tekst jednolity: Dz.U. z 2016 r. poz. 617</w:t>
      </w:r>
      <w:r w:rsidR="00B834E5">
        <w:rPr>
          <w:rFonts w:ascii="Batang" w:eastAsia="Batang" w:hAnsi="Batang"/>
          <w:sz w:val="20"/>
          <w:szCs w:val="20"/>
        </w:rPr>
        <w:t>, poz. 1579, z 2017 r. poz. 1282, poz. 624 i poz. 1529</w:t>
      </w:r>
      <w:r>
        <w:rPr>
          <w:rFonts w:ascii="Batang" w:eastAsia="Batang" w:hAnsi="Batang" w:hint="eastAsia"/>
          <w:sz w:val="20"/>
          <w:szCs w:val="20"/>
        </w:rPr>
        <w:t>), art. 6 ust. 13 ustawy z dnia 12 stycznia 1991 r. o podatkach i opłatach lokal</w:t>
      </w:r>
      <w:r w:rsidR="00F215FC">
        <w:rPr>
          <w:rFonts w:ascii="Batang" w:eastAsia="Batang" w:hAnsi="Batang" w:hint="eastAsia"/>
          <w:sz w:val="20"/>
          <w:szCs w:val="20"/>
        </w:rPr>
        <w:t>nych (tekst jednolity: Dz.U.2016</w:t>
      </w:r>
      <w:r w:rsidR="00476F0D">
        <w:rPr>
          <w:rFonts w:ascii="Batang" w:eastAsia="Batang" w:hAnsi="Batang"/>
          <w:sz w:val="20"/>
          <w:szCs w:val="20"/>
        </w:rPr>
        <w:t>r</w:t>
      </w:r>
      <w:r>
        <w:rPr>
          <w:rFonts w:ascii="Batang" w:eastAsia="Batang" w:hAnsi="Batang" w:hint="eastAsia"/>
          <w:sz w:val="20"/>
          <w:szCs w:val="20"/>
        </w:rPr>
        <w:t>.</w:t>
      </w:r>
      <w:r w:rsidR="00476F0D">
        <w:rPr>
          <w:rFonts w:ascii="Batang" w:eastAsia="Batang" w:hAnsi="Batang"/>
          <w:sz w:val="20"/>
          <w:szCs w:val="20"/>
        </w:rPr>
        <w:t xml:space="preserve">, poz. </w:t>
      </w:r>
      <w:r w:rsidR="00F215FC">
        <w:rPr>
          <w:rFonts w:ascii="Batang" w:eastAsia="Batang" w:hAnsi="Batang"/>
          <w:sz w:val="20"/>
          <w:szCs w:val="20"/>
        </w:rPr>
        <w:t>716</w:t>
      </w:r>
      <w:r w:rsidR="00476F0D">
        <w:rPr>
          <w:rFonts w:ascii="Batang" w:eastAsia="Batang" w:hAnsi="Batang"/>
          <w:sz w:val="20"/>
          <w:szCs w:val="20"/>
        </w:rPr>
        <w:t>, poz. 1579, poz. 1923, z 2017 r. poz. 1282, poz. 624 i poz. 1529</w:t>
      </w:r>
      <w:r>
        <w:rPr>
          <w:rFonts w:ascii="Batang" w:eastAsia="Batang" w:hAnsi="Batang" w:hint="eastAsia"/>
          <w:sz w:val="20"/>
          <w:szCs w:val="20"/>
        </w:rPr>
        <w:t>), art. 6 ust. 9 ustawy z dnia 30 października 2002 r. o podatku leśnym (Dz.U. z 201</w:t>
      </w:r>
      <w:r w:rsidR="00F215FC">
        <w:rPr>
          <w:rFonts w:ascii="Batang" w:eastAsia="Batang" w:hAnsi="Batang"/>
          <w:sz w:val="20"/>
          <w:szCs w:val="20"/>
        </w:rPr>
        <w:t>6</w:t>
      </w:r>
      <w:r w:rsidR="006A6CCE">
        <w:rPr>
          <w:rFonts w:ascii="Batang" w:eastAsia="Batang" w:hAnsi="Batang"/>
          <w:sz w:val="20"/>
          <w:szCs w:val="20"/>
        </w:rPr>
        <w:t>r.</w:t>
      </w:r>
      <w:r>
        <w:rPr>
          <w:rFonts w:ascii="Batang" w:eastAsia="Batang" w:hAnsi="Batang" w:hint="eastAsia"/>
          <w:sz w:val="20"/>
          <w:szCs w:val="20"/>
        </w:rPr>
        <w:t xml:space="preserve">, poz. </w:t>
      </w:r>
      <w:r w:rsidR="00F215FC">
        <w:rPr>
          <w:rFonts w:ascii="Batang" w:eastAsia="Batang" w:hAnsi="Batang"/>
          <w:sz w:val="20"/>
          <w:szCs w:val="20"/>
        </w:rPr>
        <w:t>374</w:t>
      </w:r>
      <w:r w:rsidR="00081DB5">
        <w:rPr>
          <w:rFonts w:ascii="Batang" w:eastAsia="Batang" w:hAnsi="Batang"/>
          <w:sz w:val="20"/>
          <w:szCs w:val="20"/>
        </w:rPr>
        <w:t>, poz. 1579, z 2017 r. poz. 1282, poz. 624 i poz. 1529</w:t>
      </w:r>
      <w:r>
        <w:rPr>
          <w:rFonts w:ascii="Batang" w:eastAsia="Batang" w:hAnsi="Batang" w:hint="eastAsia"/>
          <w:sz w:val="20"/>
          <w:szCs w:val="20"/>
        </w:rPr>
        <w:t>)</w:t>
      </w:r>
      <w:r>
        <w:rPr>
          <w:rFonts w:ascii="Batang" w:eastAsia="Batang" w:hAnsi="Batang" w:hint="eastAsia"/>
          <w:color w:val="FF0000"/>
          <w:sz w:val="20"/>
          <w:szCs w:val="20"/>
        </w:rPr>
        <w:t xml:space="preserve"> </w:t>
      </w:r>
      <w:r>
        <w:rPr>
          <w:rFonts w:ascii="Batang" w:eastAsia="Batang" w:hAnsi="Batang" w:hint="eastAsia"/>
          <w:sz w:val="20"/>
          <w:szCs w:val="20"/>
        </w:rPr>
        <w:t xml:space="preserve">uchwala się, co następuje: </w:t>
      </w:r>
    </w:p>
    <w:p w:rsidR="003D48A9" w:rsidRDefault="003D48A9" w:rsidP="003D48A9">
      <w:pPr>
        <w:spacing w:before="80" w:after="240"/>
        <w:jc w:val="center"/>
        <w:rPr>
          <w:rFonts w:ascii="Batang" w:eastAsia="Batang" w:hAnsi="Batang"/>
          <w:b/>
          <w:sz w:val="22"/>
          <w:szCs w:val="22"/>
        </w:rPr>
      </w:pPr>
    </w:p>
    <w:p w:rsidR="003D48A9" w:rsidRDefault="00F87EC5" w:rsidP="003D48A9">
      <w:pPr>
        <w:spacing w:before="80" w:after="240"/>
        <w:rPr>
          <w:rFonts w:ascii="Batang" w:eastAsia="Batang" w:hAnsi="Batang"/>
          <w:b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b/>
          <w:sz w:val="22"/>
          <w:szCs w:val="22"/>
        </w:rPr>
        <w:t>§</w:t>
      </w:r>
      <w:r>
        <w:rPr>
          <w:rFonts w:ascii="Batang" w:eastAsia="Batang" w:hAnsi="Batang"/>
          <w:b/>
          <w:sz w:val="22"/>
          <w:szCs w:val="22"/>
        </w:rPr>
        <w:t xml:space="preserve"> 1. </w:t>
      </w:r>
      <w:r w:rsidR="003D48A9">
        <w:rPr>
          <w:rFonts w:ascii="Batang" w:eastAsia="Batang" w:hAnsi="Batang" w:hint="eastAsia"/>
          <w:b/>
          <w:sz w:val="22"/>
          <w:szCs w:val="22"/>
        </w:rPr>
        <w:t>W zakresie wzorów informacji i deklaracji na podatek od nieruchomości: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>1) określa się wzór informacji o nieruchomościach i obiektach budowlanych (IN-1), stanowiący załącznik Nr 1 do niniejszej uchwały;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>2) określa się wzór deklaracji na podatek od nieruchomości (DN-1), stanowiący załącznik Nr 2 do niniejszej uchwały;</w:t>
      </w:r>
    </w:p>
    <w:p w:rsidR="003D48A9" w:rsidRDefault="003D48A9" w:rsidP="003D48A9">
      <w:pPr>
        <w:spacing w:before="80" w:after="240"/>
        <w:jc w:val="center"/>
        <w:rPr>
          <w:rFonts w:ascii="Batang" w:eastAsia="Batang" w:hAnsi="Batang"/>
          <w:b/>
          <w:sz w:val="22"/>
          <w:szCs w:val="22"/>
        </w:rPr>
      </w:pPr>
    </w:p>
    <w:p w:rsidR="003D48A9" w:rsidRDefault="00F87EC5" w:rsidP="003D48A9">
      <w:pPr>
        <w:spacing w:before="80" w:after="240"/>
        <w:rPr>
          <w:rFonts w:ascii="Batang" w:eastAsia="Batang" w:hAnsi="Batang"/>
          <w:b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b/>
          <w:sz w:val="22"/>
          <w:szCs w:val="22"/>
        </w:rPr>
        <w:t>§</w:t>
      </w:r>
      <w:r>
        <w:rPr>
          <w:rFonts w:ascii="Batang" w:eastAsia="Batang" w:hAnsi="Batang"/>
          <w:b/>
          <w:sz w:val="22"/>
          <w:szCs w:val="22"/>
        </w:rPr>
        <w:t xml:space="preserve"> 2. </w:t>
      </w:r>
      <w:r w:rsidR="003D48A9">
        <w:rPr>
          <w:rFonts w:ascii="Batang" w:eastAsia="Batang" w:hAnsi="Batang" w:hint="eastAsia"/>
          <w:b/>
          <w:sz w:val="22"/>
          <w:szCs w:val="22"/>
        </w:rPr>
        <w:t>W zakresie wzorów informacji i deklaracji na podatek rolny: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>1) określa się wzór informacji w sprawie podatku rolnego (IR-1), stanowiący załącznik Nr 3 do niniejszej uchwały;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>2) określa się wzór deklaracji na podatek rolny (DR-1), stanowiący załącznik Nr 4 do niniejszej uchwały;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 xml:space="preserve">3) określa się wzór załącznika do informacji lub deklaracji na podatek rolny – „Dane o </w:t>
      </w:r>
      <w:r w:rsidR="00060C12">
        <w:rPr>
          <w:rFonts w:ascii="Batang" w:eastAsia="Batang" w:hAnsi="Batang"/>
          <w:sz w:val="22"/>
          <w:szCs w:val="22"/>
        </w:rPr>
        <w:t>zwolnieniach i ulgach podatkowych w podatku rolnym</w:t>
      </w:r>
      <w:r>
        <w:rPr>
          <w:rFonts w:ascii="Batang" w:eastAsia="Batang" w:hAnsi="Batang" w:hint="eastAsia"/>
          <w:sz w:val="22"/>
          <w:szCs w:val="22"/>
        </w:rPr>
        <w:t>” (ZR-1/A), stanowiący załącznik Nr 5 do niniejszej uchwały;</w:t>
      </w:r>
    </w:p>
    <w:p w:rsidR="003D48A9" w:rsidRDefault="003D48A9" w:rsidP="003D48A9">
      <w:pPr>
        <w:spacing w:before="80" w:after="240"/>
        <w:jc w:val="center"/>
        <w:rPr>
          <w:rFonts w:ascii="Batang" w:eastAsia="Batang" w:hAnsi="Batang"/>
          <w:b/>
          <w:sz w:val="22"/>
          <w:szCs w:val="22"/>
        </w:rPr>
      </w:pPr>
    </w:p>
    <w:p w:rsidR="003D48A9" w:rsidRDefault="002F4D26" w:rsidP="003D48A9">
      <w:pPr>
        <w:spacing w:before="80" w:after="240"/>
        <w:rPr>
          <w:rFonts w:ascii="Batang" w:eastAsia="Batang" w:hAnsi="Batang"/>
          <w:b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b/>
          <w:sz w:val="22"/>
          <w:szCs w:val="22"/>
        </w:rPr>
        <w:t>§</w:t>
      </w:r>
      <w:r>
        <w:rPr>
          <w:rFonts w:ascii="Batang" w:eastAsia="Batang" w:hAnsi="Batang"/>
          <w:b/>
          <w:sz w:val="22"/>
          <w:szCs w:val="22"/>
        </w:rPr>
        <w:t xml:space="preserve"> 3. </w:t>
      </w:r>
      <w:r w:rsidR="003D48A9">
        <w:rPr>
          <w:rFonts w:ascii="Batang" w:eastAsia="Batang" w:hAnsi="Batang" w:hint="eastAsia"/>
          <w:b/>
          <w:sz w:val="22"/>
          <w:szCs w:val="22"/>
        </w:rPr>
        <w:t>W zakresie wzorów informacji i deklaracji na podatek leśny: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 xml:space="preserve">1) określa się wzór informacji w sprawie podatku leśnego (IL-1), stanowiący załącznik Nr </w:t>
      </w:r>
      <w:r w:rsidR="00060C12">
        <w:rPr>
          <w:rFonts w:ascii="Batang" w:eastAsia="Batang" w:hAnsi="Batang"/>
          <w:sz w:val="22"/>
          <w:szCs w:val="22"/>
        </w:rPr>
        <w:t>6</w:t>
      </w:r>
      <w:r>
        <w:rPr>
          <w:rFonts w:ascii="Batang" w:eastAsia="Batang" w:hAnsi="Batang" w:hint="eastAsia"/>
          <w:sz w:val="22"/>
          <w:szCs w:val="22"/>
        </w:rPr>
        <w:t xml:space="preserve"> do niniejszej uchwały;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 xml:space="preserve">2) określa się wzór deklaracji na podatek leśny (DL-1), stanowiący załącznik Nr </w:t>
      </w:r>
      <w:r w:rsidR="00060C12">
        <w:rPr>
          <w:rFonts w:ascii="Batang" w:eastAsia="Batang" w:hAnsi="Batang"/>
          <w:sz w:val="22"/>
          <w:szCs w:val="22"/>
        </w:rPr>
        <w:t>7</w:t>
      </w:r>
      <w:r>
        <w:rPr>
          <w:rFonts w:ascii="Batang" w:eastAsia="Batang" w:hAnsi="Batang" w:hint="eastAsia"/>
          <w:sz w:val="22"/>
          <w:szCs w:val="22"/>
        </w:rPr>
        <w:t xml:space="preserve"> do niniejszej uchwały;</w:t>
      </w:r>
    </w:p>
    <w:p w:rsidR="00CB0BB4" w:rsidRDefault="00CB0BB4" w:rsidP="003D48A9">
      <w:pPr>
        <w:spacing w:before="80" w:after="240"/>
        <w:jc w:val="center"/>
        <w:rPr>
          <w:rFonts w:ascii="Batang" w:eastAsia="Batang" w:hAnsi="Batang"/>
          <w:sz w:val="22"/>
          <w:szCs w:val="22"/>
        </w:rPr>
      </w:pPr>
    </w:p>
    <w:p w:rsidR="003D48A9" w:rsidRDefault="003D48A9" w:rsidP="003D48A9">
      <w:pPr>
        <w:spacing w:before="80" w:after="240"/>
        <w:jc w:val="center"/>
        <w:rPr>
          <w:rFonts w:ascii="Batang" w:eastAsia="Batang" w:hAnsi="Batang"/>
          <w:b/>
          <w:sz w:val="22"/>
          <w:szCs w:val="22"/>
        </w:rPr>
      </w:pPr>
    </w:p>
    <w:p w:rsidR="003D48A9" w:rsidRDefault="002F4D26" w:rsidP="003D48A9">
      <w:pPr>
        <w:spacing w:after="160" w:line="360" w:lineRule="auto"/>
        <w:jc w:val="both"/>
        <w:rPr>
          <w:rFonts w:ascii="Batang" w:eastAsia="Batang" w:hAnsi="Batang"/>
          <w:b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§</w:t>
      </w:r>
      <w:r>
        <w:rPr>
          <w:rFonts w:ascii="Batang" w:eastAsia="Batang" w:hAnsi="Batang"/>
          <w:sz w:val="22"/>
          <w:szCs w:val="22"/>
        </w:rPr>
        <w:t xml:space="preserve"> 4. </w:t>
      </w:r>
      <w:r w:rsidR="003D48A9">
        <w:rPr>
          <w:rFonts w:ascii="Batang" w:eastAsia="Batang" w:hAnsi="Batang" w:hint="eastAsia"/>
          <w:sz w:val="22"/>
          <w:szCs w:val="22"/>
        </w:rPr>
        <w:t xml:space="preserve">Z dniem wejścia w życie niniejszej uchwały traci moc uchwała Nr </w:t>
      </w:r>
      <w:r w:rsidR="00E2076E" w:rsidRPr="00E2076E">
        <w:rPr>
          <w:rFonts w:ascii="Batang" w:eastAsia="Batang" w:hAnsi="Batang" w:hint="eastAsia"/>
          <w:sz w:val="22"/>
          <w:szCs w:val="22"/>
        </w:rPr>
        <w:t>XVII/80/2015</w:t>
      </w:r>
      <w:r w:rsidR="00E2076E" w:rsidRPr="00E2076E">
        <w:rPr>
          <w:rFonts w:ascii="Batang" w:eastAsia="Batang" w:hAnsi="Batang"/>
          <w:sz w:val="22"/>
          <w:szCs w:val="22"/>
        </w:rPr>
        <w:t xml:space="preserve"> </w:t>
      </w:r>
      <w:r w:rsidR="003D48A9" w:rsidRPr="00E2076E">
        <w:rPr>
          <w:rFonts w:ascii="Batang" w:eastAsia="Batang" w:hAnsi="Batang" w:hint="eastAsia"/>
          <w:sz w:val="22"/>
          <w:szCs w:val="22"/>
        </w:rPr>
        <w:t>Rady</w:t>
      </w:r>
      <w:r w:rsidR="003D48A9">
        <w:rPr>
          <w:rFonts w:ascii="Batang" w:eastAsia="Batang" w:hAnsi="Batang" w:hint="eastAsia"/>
          <w:sz w:val="22"/>
          <w:szCs w:val="22"/>
        </w:rPr>
        <w:t xml:space="preserve"> Gminy Radziejowice z dnia </w:t>
      </w:r>
      <w:r w:rsidR="00E2076E">
        <w:rPr>
          <w:rFonts w:ascii="Batang" w:eastAsia="Batang" w:hAnsi="Batang" w:hint="eastAsia"/>
          <w:sz w:val="22"/>
          <w:szCs w:val="22"/>
        </w:rPr>
        <w:t xml:space="preserve">26.11.2015 </w:t>
      </w:r>
      <w:r w:rsidR="003D48A9">
        <w:rPr>
          <w:rFonts w:ascii="Batang" w:eastAsia="Batang" w:hAnsi="Batang" w:hint="eastAsia"/>
          <w:sz w:val="22"/>
          <w:szCs w:val="22"/>
        </w:rPr>
        <w:t>r. w sprawie określenia wzorów formularzy informacji i deklaracji podatkowych</w:t>
      </w:r>
      <w:r w:rsidR="0000672C">
        <w:rPr>
          <w:rFonts w:ascii="Batang" w:eastAsia="Batang" w:hAnsi="Batang"/>
          <w:sz w:val="22"/>
          <w:szCs w:val="22"/>
        </w:rPr>
        <w:t>.</w:t>
      </w:r>
    </w:p>
    <w:p w:rsidR="003D48A9" w:rsidRDefault="003D48A9" w:rsidP="003D48A9">
      <w:pPr>
        <w:spacing w:before="80" w:after="240"/>
        <w:jc w:val="center"/>
        <w:rPr>
          <w:rFonts w:ascii="Batang" w:eastAsia="Batang" w:hAnsi="Batang"/>
          <w:b/>
          <w:sz w:val="22"/>
          <w:szCs w:val="22"/>
        </w:rPr>
      </w:pPr>
    </w:p>
    <w:p w:rsidR="003D48A9" w:rsidRDefault="0000672C" w:rsidP="003D48A9">
      <w:pPr>
        <w:pStyle w:val="NormalnyWeb"/>
        <w:shd w:val="clear" w:color="auto" w:fill="FFFFFF"/>
        <w:spacing w:line="236" w:lineRule="atLeast"/>
        <w:rPr>
          <w:rFonts w:ascii="Batang" w:eastAsia="Batang" w:hAnsi="Batang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§</w:t>
      </w:r>
      <w:r>
        <w:rPr>
          <w:rFonts w:ascii="Batang" w:eastAsia="Batang" w:hAnsi="Batang"/>
          <w:sz w:val="22"/>
          <w:szCs w:val="22"/>
        </w:rPr>
        <w:t xml:space="preserve"> 5. </w:t>
      </w:r>
      <w:r w:rsidR="003D48A9">
        <w:rPr>
          <w:rFonts w:ascii="Batang" w:eastAsia="Batang" w:hAnsi="Batang" w:hint="eastAsia"/>
          <w:sz w:val="22"/>
          <w:szCs w:val="22"/>
        </w:rPr>
        <w:t xml:space="preserve">Wykonanie Uchwały powierza się Wójtowi Gminy Radziejowice. </w:t>
      </w:r>
    </w:p>
    <w:p w:rsidR="003D48A9" w:rsidRDefault="003D48A9" w:rsidP="003D48A9">
      <w:pPr>
        <w:pStyle w:val="NormalnyWeb"/>
        <w:shd w:val="clear" w:color="auto" w:fill="FFFFFF"/>
        <w:spacing w:line="236" w:lineRule="atLeast"/>
        <w:jc w:val="center"/>
        <w:rPr>
          <w:rFonts w:ascii="Batang" w:eastAsia="Batang" w:hAnsi="Batang"/>
          <w:b/>
          <w:sz w:val="22"/>
          <w:szCs w:val="22"/>
        </w:rPr>
      </w:pPr>
    </w:p>
    <w:p w:rsidR="003D48A9" w:rsidRDefault="0000672C" w:rsidP="003D48A9">
      <w:pPr>
        <w:pStyle w:val="NormalnyWeb"/>
        <w:shd w:val="clear" w:color="auto" w:fill="FFFFFF"/>
        <w:spacing w:line="236" w:lineRule="atLeast"/>
        <w:jc w:val="both"/>
        <w:rPr>
          <w:rFonts w:ascii="Batang" w:eastAsia="Batang" w:hAnsi="Batang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§</w:t>
      </w:r>
      <w:r>
        <w:rPr>
          <w:rFonts w:ascii="Batang" w:eastAsia="Batang" w:hAnsi="Batang"/>
          <w:sz w:val="22"/>
          <w:szCs w:val="22"/>
        </w:rPr>
        <w:t xml:space="preserve"> 6. </w:t>
      </w:r>
      <w:r w:rsidR="003D48A9">
        <w:rPr>
          <w:rFonts w:ascii="Batang" w:eastAsia="Batang" w:hAnsi="Batang" w:hint="eastAsia"/>
          <w:sz w:val="22"/>
          <w:szCs w:val="22"/>
        </w:rPr>
        <w:t>Uchwała podlega ogłoszeniu w Dzienniku Urzędowym Województwa Mazowieckiego i wcho</w:t>
      </w:r>
      <w:r w:rsidR="00E2076E">
        <w:rPr>
          <w:rFonts w:ascii="Batang" w:eastAsia="Batang" w:hAnsi="Batang" w:hint="eastAsia"/>
          <w:sz w:val="22"/>
          <w:szCs w:val="22"/>
        </w:rPr>
        <w:t>dzi w życie dnia 1 stycznia 2018</w:t>
      </w:r>
      <w:r w:rsidR="003D48A9">
        <w:rPr>
          <w:rFonts w:ascii="Batang" w:eastAsia="Batang" w:hAnsi="Batang" w:hint="eastAsia"/>
          <w:sz w:val="22"/>
          <w:szCs w:val="22"/>
        </w:rPr>
        <w:t xml:space="preserve"> roku. </w:t>
      </w:r>
    </w:p>
    <w:p w:rsidR="003D48A9" w:rsidRDefault="003D48A9" w:rsidP="003D48A9">
      <w:pPr>
        <w:pStyle w:val="NormalnyWeb"/>
        <w:shd w:val="clear" w:color="auto" w:fill="FFFFFF"/>
        <w:spacing w:line="236" w:lineRule="atLeast"/>
        <w:jc w:val="both"/>
        <w:rPr>
          <w:rFonts w:ascii="Batang" w:eastAsia="Batang" w:hAnsi="Batang"/>
          <w:sz w:val="22"/>
          <w:szCs w:val="22"/>
        </w:rPr>
      </w:pPr>
    </w:p>
    <w:p w:rsidR="003D48A9" w:rsidRDefault="003D48A9" w:rsidP="003D48A9">
      <w:pPr>
        <w:rPr>
          <w:rFonts w:ascii="Batang" w:eastAsia="Batang" w:hAnsi="Batang"/>
          <w:sz w:val="22"/>
          <w:szCs w:val="22"/>
        </w:rPr>
      </w:pPr>
    </w:p>
    <w:p w:rsidR="003D48A9" w:rsidRDefault="003D48A9" w:rsidP="003D48A9">
      <w:pPr>
        <w:rPr>
          <w:rFonts w:ascii="Batang" w:eastAsia="Batang" w:hAnsi="Batang"/>
          <w:sz w:val="22"/>
          <w:szCs w:val="22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060C12" w:rsidRDefault="00060C12" w:rsidP="003D48A9">
      <w:pPr>
        <w:rPr>
          <w:rFonts w:ascii="Batang" w:eastAsia="Batang" w:hAnsi="Batang"/>
        </w:rPr>
      </w:pPr>
    </w:p>
    <w:p w:rsidR="00060C12" w:rsidRDefault="00060C12" w:rsidP="003D48A9">
      <w:pPr>
        <w:rPr>
          <w:rFonts w:ascii="Batang" w:eastAsia="Batang" w:hAnsi="Batang"/>
        </w:rPr>
      </w:pPr>
    </w:p>
    <w:p w:rsidR="00060C12" w:rsidRDefault="00060C12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>Załącznik Nr 1. Informacja w sprawie podatku od nieruchomości (IN-1)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>Załącznik Nr 2. Deklaracja na podatek od nieruchomości (DN-1)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>Załącznik Nr 3. Informacja w sprawie podatku rolnego (IR-1)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>Załącznik Nr 4. Deklaracja na podatek rolny (DR-1)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 xml:space="preserve">Załącznik Nr 5. Załącznik – dane o </w:t>
      </w:r>
      <w:r w:rsidR="00CB0BB4">
        <w:rPr>
          <w:rFonts w:ascii="Batang" w:eastAsia="Batang" w:hAnsi="Batang"/>
          <w:b/>
        </w:rPr>
        <w:t xml:space="preserve">zwolnieniach i ulgach podatkowych w podatku rolnym </w:t>
      </w:r>
      <w:r>
        <w:rPr>
          <w:rFonts w:ascii="Batang" w:eastAsia="Batang" w:hAnsi="Batang" w:hint="eastAsia"/>
          <w:b/>
        </w:rPr>
        <w:t xml:space="preserve"> (ZR-1/A)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>Załącznik Nr 7. Informacja w sprawie podatku leśnego (IL-1)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>Załącznik Nr 8. Deklaracja na podatek leśny (DL-1)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2022F4" w:rsidRDefault="002022F4"/>
    <w:sectPr w:rsidR="0020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A9"/>
    <w:rsid w:val="0000672C"/>
    <w:rsid w:val="00060C12"/>
    <w:rsid w:val="00081DB5"/>
    <w:rsid w:val="00153F4D"/>
    <w:rsid w:val="002022F4"/>
    <w:rsid w:val="00240AC2"/>
    <w:rsid w:val="002F4D26"/>
    <w:rsid w:val="003D48A9"/>
    <w:rsid w:val="004270E9"/>
    <w:rsid w:val="00476F0D"/>
    <w:rsid w:val="005840B6"/>
    <w:rsid w:val="006A6CCE"/>
    <w:rsid w:val="0071406B"/>
    <w:rsid w:val="009C2D0A"/>
    <w:rsid w:val="00A9491B"/>
    <w:rsid w:val="00B834E5"/>
    <w:rsid w:val="00CB0BB4"/>
    <w:rsid w:val="00CD5DF5"/>
    <w:rsid w:val="00DF11E6"/>
    <w:rsid w:val="00E2076E"/>
    <w:rsid w:val="00E93ADE"/>
    <w:rsid w:val="00F215FC"/>
    <w:rsid w:val="00F318F1"/>
    <w:rsid w:val="00F87EC5"/>
    <w:rsid w:val="00FA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9DFBD-04F3-4647-B3B6-72E371EE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D48A9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C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Jeziorek</dc:creator>
  <cp:lastModifiedBy>Justyna Jeziorek</cp:lastModifiedBy>
  <cp:revision>6</cp:revision>
  <cp:lastPrinted>2017-09-21T09:07:00Z</cp:lastPrinted>
  <dcterms:created xsi:type="dcterms:W3CDTF">2017-09-26T08:24:00Z</dcterms:created>
  <dcterms:modified xsi:type="dcterms:W3CDTF">2017-10-11T08:04:00Z</dcterms:modified>
</cp:coreProperties>
</file>