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791" w:rsidRPr="007E20CD" w:rsidRDefault="005E5EEE" w:rsidP="00632960">
      <w:pPr>
        <w:spacing w:after="0" w:line="360" w:lineRule="auto"/>
        <w:jc w:val="center"/>
        <w:rPr>
          <w:rFonts w:asciiTheme="majorHAnsi" w:hAnsiTheme="majorHAnsi"/>
          <w:b/>
          <w:bCs/>
          <w:sz w:val="24"/>
        </w:rPr>
      </w:pPr>
      <w:r>
        <w:rPr>
          <w:rFonts w:asciiTheme="majorHAnsi" w:hAnsiTheme="majorHAnsi"/>
          <w:b/>
          <w:bCs/>
          <w:sz w:val="24"/>
        </w:rPr>
        <w:t xml:space="preserve">UCHWAŁA NR </w:t>
      </w:r>
      <w:r w:rsidR="0095185F">
        <w:rPr>
          <w:rFonts w:asciiTheme="majorHAnsi" w:hAnsiTheme="majorHAnsi"/>
          <w:b/>
          <w:bCs/>
          <w:sz w:val="24"/>
        </w:rPr>
        <w:t>XXXVIII/177/2017</w:t>
      </w:r>
    </w:p>
    <w:p w:rsidR="00963791" w:rsidRPr="007E20CD" w:rsidRDefault="00963791" w:rsidP="00632960">
      <w:pPr>
        <w:spacing w:after="0" w:line="360" w:lineRule="auto"/>
        <w:jc w:val="center"/>
        <w:rPr>
          <w:rFonts w:asciiTheme="majorHAnsi" w:hAnsiTheme="majorHAnsi"/>
          <w:b/>
          <w:bCs/>
          <w:sz w:val="24"/>
        </w:rPr>
      </w:pPr>
      <w:r w:rsidRPr="007E20CD">
        <w:rPr>
          <w:rFonts w:asciiTheme="majorHAnsi" w:hAnsiTheme="majorHAnsi"/>
          <w:b/>
          <w:bCs/>
          <w:sz w:val="24"/>
        </w:rPr>
        <w:t xml:space="preserve">RADY </w:t>
      </w:r>
      <w:r w:rsidR="00B463C7" w:rsidRPr="007E20CD">
        <w:rPr>
          <w:rFonts w:asciiTheme="majorHAnsi" w:hAnsiTheme="majorHAnsi"/>
          <w:b/>
          <w:bCs/>
          <w:sz w:val="24"/>
        </w:rPr>
        <w:t>GMINY RADZIEJOWICE</w:t>
      </w:r>
      <w:bookmarkStart w:id="0" w:name="_GoBack"/>
      <w:bookmarkEnd w:id="0"/>
    </w:p>
    <w:p w:rsidR="00963791" w:rsidRPr="00094062" w:rsidRDefault="0095185F" w:rsidP="00632960">
      <w:pPr>
        <w:spacing w:after="0" w:line="360" w:lineRule="auto"/>
        <w:jc w:val="center"/>
        <w:rPr>
          <w:rFonts w:asciiTheme="majorHAnsi" w:hAnsiTheme="majorHAnsi"/>
          <w:b/>
          <w:sz w:val="24"/>
        </w:rPr>
      </w:pPr>
      <w:r w:rsidRPr="00094062">
        <w:rPr>
          <w:rFonts w:asciiTheme="majorHAnsi" w:hAnsiTheme="majorHAnsi"/>
          <w:b/>
          <w:sz w:val="24"/>
        </w:rPr>
        <w:t>z dnia 19.04.</w:t>
      </w:r>
      <w:r w:rsidR="00B463C7" w:rsidRPr="00094062">
        <w:rPr>
          <w:rFonts w:asciiTheme="majorHAnsi" w:hAnsiTheme="majorHAnsi"/>
          <w:b/>
          <w:sz w:val="24"/>
        </w:rPr>
        <w:t>2017</w:t>
      </w:r>
      <w:r w:rsidR="00963791" w:rsidRPr="00094062">
        <w:rPr>
          <w:rFonts w:asciiTheme="majorHAnsi" w:hAnsiTheme="majorHAnsi"/>
          <w:b/>
          <w:sz w:val="24"/>
        </w:rPr>
        <w:t xml:space="preserve"> r.</w:t>
      </w:r>
    </w:p>
    <w:p w:rsidR="003E7852" w:rsidRPr="007E20CD" w:rsidRDefault="003E7852" w:rsidP="00632960">
      <w:pPr>
        <w:spacing w:after="0" w:line="360" w:lineRule="auto"/>
        <w:jc w:val="center"/>
        <w:rPr>
          <w:rFonts w:asciiTheme="majorHAnsi" w:hAnsiTheme="majorHAnsi"/>
        </w:rPr>
      </w:pPr>
    </w:p>
    <w:p w:rsidR="00963791" w:rsidRPr="007E20CD" w:rsidRDefault="00963791" w:rsidP="00D854CC">
      <w:pPr>
        <w:spacing w:after="0" w:line="360" w:lineRule="auto"/>
        <w:rPr>
          <w:rFonts w:asciiTheme="majorHAnsi" w:hAnsiTheme="majorHAnsi"/>
        </w:rPr>
      </w:pPr>
      <w:r w:rsidRPr="007E20CD">
        <w:rPr>
          <w:rFonts w:asciiTheme="majorHAnsi" w:hAnsiTheme="majorHAnsi"/>
        </w:rPr>
        <w:t xml:space="preserve">w sprawie: </w:t>
      </w:r>
      <w:r w:rsidRPr="007E20CD">
        <w:rPr>
          <w:rFonts w:asciiTheme="majorHAnsi" w:hAnsiTheme="majorHAnsi"/>
          <w:b/>
          <w:bCs/>
        </w:rPr>
        <w:t>określenia zasad wyznaczania składu oraz zasad działania Komitetu Rewitalizacji</w:t>
      </w:r>
    </w:p>
    <w:p w:rsidR="00963791" w:rsidRPr="007E20CD" w:rsidRDefault="00963791" w:rsidP="00632960">
      <w:pPr>
        <w:spacing w:after="0" w:line="360" w:lineRule="auto"/>
        <w:jc w:val="both"/>
        <w:rPr>
          <w:rFonts w:asciiTheme="majorHAnsi" w:hAnsiTheme="majorHAnsi"/>
          <w:b/>
          <w:bCs/>
        </w:rPr>
      </w:pPr>
    </w:p>
    <w:p w:rsidR="00775CC9" w:rsidRPr="007E20CD" w:rsidRDefault="00963791" w:rsidP="00632960">
      <w:pPr>
        <w:spacing w:after="0" w:line="360" w:lineRule="auto"/>
        <w:jc w:val="both"/>
        <w:rPr>
          <w:rFonts w:asciiTheme="majorHAnsi" w:hAnsiTheme="majorHAnsi"/>
          <w:bCs/>
        </w:rPr>
      </w:pPr>
      <w:r w:rsidRPr="007E20CD">
        <w:rPr>
          <w:rFonts w:asciiTheme="majorHAnsi" w:hAnsiTheme="majorHAnsi"/>
        </w:rPr>
        <w:t xml:space="preserve">Na podstawie art. 18 ust. 2 pkt 15 ustawy z dnia 8 marca 1990 r. o samorządzie gminnym </w:t>
      </w:r>
      <w:r w:rsidR="007E20CD" w:rsidRPr="007E20CD">
        <w:rPr>
          <w:rFonts w:asciiTheme="majorHAnsi" w:hAnsiTheme="majorHAnsi"/>
        </w:rPr>
        <w:t>(</w:t>
      </w:r>
      <w:proofErr w:type="spellStart"/>
      <w:r w:rsidR="007E20CD" w:rsidRPr="007E20CD">
        <w:rPr>
          <w:rFonts w:asciiTheme="majorHAnsi" w:hAnsiTheme="majorHAnsi"/>
        </w:rPr>
        <w:t>t.j</w:t>
      </w:r>
      <w:proofErr w:type="spellEnd"/>
      <w:r w:rsidR="007E20CD" w:rsidRPr="007E20CD">
        <w:rPr>
          <w:rFonts w:asciiTheme="majorHAnsi" w:hAnsiTheme="majorHAnsi"/>
        </w:rPr>
        <w:t>. Dz. U. z 2016</w:t>
      </w:r>
      <w:r w:rsidR="005407C1">
        <w:rPr>
          <w:rFonts w:asciiTheme="majorHAnsi" w:hAnsiTheme="majorHAnsi"/>
        </w:rPr>
        <w:t xml:space="preserve"> </w:t>
      </w:r>
      <w:r w:rsidR="007E20CD" w:rsidRPr="007E20CD">
        <w:rPr>
          <w:rFonts w:asciiTheme="majorHAnsi" w:hAnsiTheme="majorHAnsi"/>
        </w:rPr>
        <w:t>r. poz. 446, zm. Dz. U. z 2016</w:t>
      </w:r>
      <w:r w:rsidR="005407C1">
        <w:rPr>
          <w:rFonts w:asciiTheme="majorHAnsi" w:hAnsiTheme="majorHAnsi"/>
        </w:rPr>
        <w:t xml:space="preserve"> </w:t>
      </w:r>
      <w:r w:rsidR="007E20CD" w:rsidRPr="007E20CD">
        <w:rPr>
          <w:rFonts w:asciiTheme="majorHAnsi" w:hAnsiTheme="majorHAnsi"/>
        </w:rPr>
        <w:t>r. poz. 1579</w:t>
      </w:r>
      <w:r w:rsidR="00607678">
        <w:rPr>
          <w:rFonts w:asciiTheme="majorHAnsi" w:hAnsiTheme="majorHAnsi"/>
        </w:rPr>
        <w:t>, poz. 1948</w:t>
      </w:r>
      <w:r w:rsidR="008E3ECF">
        <w:rPr>
          <w:rFonts w:asciiTheme="majorHAnsi" w:hAnsiTheme="majorHAnsi"/>
        </w:rPr>
        <w:t>, Dz. U. z 2017 r. poz. 730</w:t>
      </w:r>
      <w:r w:rsidR="007E20CD" w:rsidRPr="007E20CD">
        <w:rPr>
          <w:rFonts w:asciiTheme="majorHAnsi" w:hAnsiTheme="majorHAnsi"/>
        </w:rPr>
        <w:t xml:space="preserve">) </w:t>
      </w:r>
      <w:r w:rsidRPr="007E20CD">
        <w:rPr>
          <w:rFonts w:asciiTheme="majorHAnsi" w:hAnsiTheme="majorHAnsi"/>
        </w:rPr>
        <w:t xml:space="preserve"> w związku z art. 7 ust. 2 i 3 ustawy z dnia 9 października</w:t>
      </w:r>
      <w:r w:rsidR="008E3ECF">
        <w:rPr>
          <w:rFonts w:asciiTheme="majorHAnsi" w:hAnsiTheme="majorHAnsi"/>
        </w:rPr>
        <w:t xml:space="preserve"> </w:t>
      </w:r>
      <w:r w:rsidRPr="007E20CD">
        <w:rPr>
          <w:rFonts w:asciiTheme="majorHAnsi" w:hAnsiTheme="majorHAnsi"/>
        </w:rPr>
        <w:t xml:space="preserve">2015 r. </w:t>
      </w:r>
      <w:r w:rsidR="007E20CD" w:rsidRPr="007E20CD">
        <w:rPr>
          <w:rFonts w:asciiTheme="majorHAnsi" w:hAnsiTheme="majorHAnsi"/>
        </w:rPr>
        <w:t xml:space="preserve"> o rewitalizacji (Dz. U. z 2015 r., poz. 1777, </w:t>
      </w:r>
      <w:r w:rsidR="007E20CD" w:rsidRPr="007E20CD">
        <w:rPr>
          <w:rFonts w:asciiTheme="majorHAnsi" w:eastAsia="Times New Roman" w:hAnsiTheme="majorHAnsi"/>
          <w:color w:val="000000"/>
        </w:rPr>
        <w:t>zm. Dz. U. z 2016 r. poz. 1020 i poz. 1250</w:t>
      </w:r>
      <w:r w:rsidR="007E20CD" w:rsidRPr="007E20CD">
        <w:rPr>
          <w:rFonts w:asciiTheme="majorHAnsi" w:hAnsiTheme="majorHAnsi"/>
        </w:rPr>
        <w:t>)</w:t>
      </w:r>
      <w:r w:rsidRPr="007E20CD">
        <w:rPr>
          <w:rFonts w:asciiTheme="majorHAnsi" w:hAnsiTheme="majorHAnsi"/>
        </w:rPr>
        <w:t xml:space="preserve">, </w:t>
      </w:r>
      <w:r w:rsidRPr="007E20CD">
        <w:rPr>
          <w:rFonts w:asciiTheme="majorHAnsi" w:hAnsiTheme="majorHAnsi"/>
          <w:bCs/>
        </w:rPr>
        <w:t xml:space="preserve">Rada </w:t>
      </w:r>
      <w:r w:rsidR="00B463C7" w:rsidRPr="007E20CD">
        <w:rPr>
          <w:rFonts w:asciiTheme="majorHAnsi" w:hAnsiTheme="majorHAnsi"/>
          <w:bCs/>
        </w:rPr>
        <w:t>Gminy Radziejowice</w:t>
      </w:r>
      <w:r w:rsidRPr="007E20CD">
        <w:rPr>
          <w:rFonts w:asciiTheme="majorHAnsi" w:hAnsiTheme="majorHAnsi"/>
          <w:bCs/>
        </w:rPr>
        <w:t xml:space="preserve"> uchwala, co następuje</w:t>
      </w:r>
      <w:r w:rsidRPr="007E20CD">
        <w:rPr>
          <w:rFonts w:asciiTheme="majorHAnsi" w:hAnsiTheme="majorHAnsi"/>
          <w:b/>
          <w:bCs/>
        </w:rPr>
        <w:t>:</w:t>
      </w:r>
    </w:p>
    <w:p w:rsidR="009203DA" w:rsidRPr="007E20CD" w:rsidRDefault="009203DA" w:rsidP="00632960">
      <w:pPr>
        <w:spacing w:after="0" w:line="360" w:lineRule="auto"/>
        <w:jc w:val="both"/>
        <w:rPr>
          <w:rFonts w:asciiTheme="majorHAnsi" w:hAnsiTheme="majorHAnsi"/>
          <w:b/>
          <w:bCs/>
        </w:rPr>
      </w:pPr>
    </w:p>
    <w:p w:rsidR="009203DA" w:rsidRPr="007E20CD" w:rsidRDefault="009203DA" w:rsidP="00632960">
      <w:pPr>
        <w:spacing w:after="0" w:line="360" w:lineRule="auto"/>
        <w:jc w:val="center"/>
        <w:rPr>
          <w:rFonts w:asciiTheme="majorHAnsi" w:hAnsiTheme="majorHAnsi"/>
          <w:b/>
          <w:bCs/>
        </w:rPr>
      </w:pPr>
      <w:r w:rsidRPr="007E20CD">
        <w:rPr>
          <w:rFonts w:asciiTheme="majorHAnsi" w:hAnsiTheme="majorHAnsi"/>
          <w:b/>
          <w:bCs/>
        </w:rPr>
        <w:t>§ 1.</w:t>
      </w:r>
    </w:p>
    <w:p w:rsidR="00B463C7" w:rsidRPr="007E20CD" w:rsidRDefault="009203DA" w:rsidP="006329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ajorHAnsi" w:hAnsiTheme="majorHAnsi"/>
        </w:rPr>
      </w:pPr>
      <w:r w:rsidRPr="007E20CD">
        <w:rPr>
          <w:rFonts w:asciiTheme="majorHAnsi" w:hAnsiTheme="majorHAnsi"/>
        </w:rPr>
        <w:t xml:space="preserve">Mając na celu realizację procesu rewitalizacji </w:t>
      </w:r>
      <w:r w:rsidR="00FE1776" w:rsidRPr="007E20CD">
        <w:rPr>
          <w:rFonts w:asciiTheme="majorHAnsi" w:hAnsiTheme="majorHAnsi"/>
        </w:rPr>
        <w:t xml:space="preserve">Gminy </w:t>
      </w:r>
      <w:r w:rsidR="00B463C7" w:rsidRPr="007E20CD">
        <w:rPr>
          <w:rFonts w:asciiTheme="majorHAnsi" w:hAnsiTheme="majorHAnsi"/>
        </w:rPr>
        <w:t xml:space="preserve">Radziejowice </w:t>
      </w:r>
      <w:r w:rsidRPr="007E20CD">
        <w:rPr>
          <w:rFonts w:asciiTheme="majorHAnsi" w:hAnsiTheme="majorHAnsi"/>
        </w:rPr>
        <w:t xml:space="preserve">upoważnia się </w:t>
      </w:r>
      <w:r w:rsidR="00B463C7" w:rsidRPr="007E20CD">
        <w:rPr>
          <w:rFonts w:asciiTheme="majorHAnsi" w:hAnsiTheme="majorHAnsi"/>
        </w:rPr>
        <w:t>Wójta Gminy Radziejowice</w:t>
      </w:r>
      <w:r w:rsidRPr="007E20CD">
        <w:rPr>
          <w:rFonts w:asciiTheme="majorHAnsi" w:hAnsiTheme="majorHAnsi"/>
        </w:rPr>
        <w:t xml:space="preserve"> do powołania Komitetu Rewital</w:t>
      </w:r>
      <w:r w:rsidR="00B463C7" w:rsidRPr="007E20CD">
        <w:rPr>
          <w:rFonts w:asciiTheme="majorHAnsi" w:hAnsiTheme="majorHAnsi"/>
        </w:rPr>
        <w:t>izacji na zasadach przyjętych w </w:t>
      </w:r>
      <w:r w:rsidRPr="007E20CD">
        <w:rPr>
          <w:rFonts w:asciiTheme="majorHAnsi" w:hAnsiTheme="majorHAnsi"/>
        </w:rPr>
        <w:t>Regulaminie</w:t>
      </w:r>
      <w:r w:rsidR="008E3ECF">
        <w:rPr>
          <w:rFonts w:asciiTheme="majorHAnsi" w:hAnsiTheme="majorHAnsi"/>
        </w:rPr>
        <w:t xml:space="preserve"> </w:t>
      </w:r>
      <w:r w:rsidRPr="007E20CD">
        <w:rPr>
          <w:rFonts w:asciiTheme="majorHAnsi" w:hAnsiTheme="majorHAnsi"/>
        </w:rPr>
        <w:t xml:space="preserve">Komitetu Rewitalizacji, </w:t>
      </w:r>
      <w:r w:rsidR="00B463C7" w:rsidRPr="007E20CD">
        <w:rPr>
          <w:rFonts w:asciiTheme="majorHAnsi" w:hAnsiTheme="majorHAnsi"/>
        </w:rPr>
        <w:t>który stanowi załącznik do</w:t>
      </w:r>
      <w:r w:rsidRPr="007E20CD">
        <w:rPr>
          <w:rFonts w:asciiTheme="majorHAnsi" w:hAnsiTheme="majorHAnsi"/>
        </w:rPr>
        <w:t xml:space="preserve"> niniejszej uchwały.</w:t>
      </w:r>
    </w:p>
    <w:p w:rsidR="00775CC9" w:rsidRPr="007E20CD" w:rsidRDefault="00775CC9" w:rsidP="006329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Theme="majorHAnsi" w:hAnsiTheme="majorHAnsi"/>
        </w:rPr>
      </w:pPr>
      <w:r w:rsidRPr="007E20CD">
        <w:rPr>
          <w:rFonts w:asciiTheme="majorHAnsi" w:hAnsiTheme="majorHAnsi"/>
        </w:rPr>
        <w:t>Regulamin Komitetu Rewitalizacji określa zasady wyznaczania składu oraz zasady dz</w:t>
      </w:r>
      <w:r w:rsidR="002230E1" w:rsidRPr="007E20CD">
        <w:rPr>
          <w:rFonts w:asciiTheme="majorHAnsi" w:hAnsiTheme="majorHAnsi"/>
        </w:rPr>
        <w:t>iałania Komitetu Rewitalizacji G</w:t>
      </w:r>
      <w:r w:rsidRPr="007E20CD">
        <w:rPr>
          <w:rFonts w:asciiTheme="majorHAnsi" w:hAnsiTheme="majorHAnsi"/>
        </w:rPr>
        <w:t xml:space="preserve">miny </w:t>
      </w:r>
      <w:r w:rsidR="00B463C7" w:rsidRPr="007E20CD">
        <w:rPr>
          <w:rFonts w:asciiTheme="majorHAnsi" w:hAnsiTheme="majorHAnsi"/>
        </w:rPr>
        <w:t>Radziejowice</w:t>
      </w:r>
      <w:r w:rsidR="002230E1" w:rsidRPr="007E20CD">
        <w:rPr>
          <w:rFonts w:asciiTheme="majorHAnsi" w:hAnsiTheme="majorHAnsi"/>
        </w:rPr>
        <w:t>.</w:t>
      </w:r>
    </w:p>
    <w:p w:rsidR="00775CC9" w:rsidRPr="007E20CD" w:rsidRDefault="00775CC9" w:rsidP="00632960">
      <w:pPr>
        <w:pStyle w:val="Default"/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:rsidR="00775CC9" w:rsidRPr="007E20CD" w:rsidRDefault="00775CC9" w:rsidP="00632960">
      <w:pPr>
        <w:pStyle w:val="Default"/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E20CD">
        <w:rPr>
          <w:rFonts w:asciiTheme="majorHAnsi" w:hAnsiTheme="majorHAnsi"/>
          <w:b/>
          <w:sz w:val="22"/>
          <w:szCs w:val="22"/>
        </w:rPr>
        <w:t>§ 2</w:t>
      </w:r>
      <w:r w:rsidR="009A22E1" w:rsidRPr="007E20CD">
        <w:rPr>
          <w:rFonts w:asciiTheme="majorHAnsi" w:hAnsiTheme="majorHAnsi"/>
          <w:b/>
          <w:sz w:val="22"/>
          <w:szCs w:val="22"/>
        </w:rPr>
        <w:t>.</w:t>
      </w:r>
    </w:p>
    <w:p w:rsidR="00775CC9" w:rsidRPr="007E20CD" w:rsidRDefault="00B463C7" w:rsidP="00632960">
      <w:pPr>
        <w:pStyle w:val="Default"/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7E20CD">
        <w:rPr>
          <w:rFonts w:asciiTheme="majorHAnsi" w:hAnsiTheme="majorHAnsi"/>
          <w:sz w:val="22"/>
          <w:szCs w:val="22"/>
        </w:rPr>
        <w:t>Wykonanie uchwały powierza się Wójtowi Gminy Radziejowice</w:t>
      </w:r>
    </w:p>
    <w:p w:rsidR="00E6745C" w:rsidRPr="007E20CD" w:rsidRDefault="00E6745C" w:rsidP="00632960">
      <w:pPr>
        <w:pStyle w:val="Default"/>
        <w:spacing w:line="360" w:lineRule="auto"/>
        <w:jc w:val="both"/>
        <w:rPr>
          <w:rFonts w:asciiTheme="majorHAnsi" w:hAnsiTheme="majorHAnsi"/>
          <w:sz w:val="22"/>
          <w:szCs w:val="22"/>
        </w:rPr>
      </w:pPr>
    </w:p>
    <w:p w:rsidR="00775CC9" w:rsidRPr="007E20CD" w:rsidRDefault="00775CC9" w:rsidP="00632960">
      <w:pPr>
        <w:pStyle w:val="Default"/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7E20CD">
        <w:rPr>
          <w:rFonts w:asciiTheme="majorHAnsi" w:hAnsiTheme="majorHAnsi"/>
          <w:b/>
          <w:sz w:val="22"/>
          <w:szCs w:val="22"/>
        </w:rPr>
        <w:t>§ 3</w:t>
      </w:r>
      <w:r w:rsidR="009A22E1" w:rsidRPr="007E20CD">
        <w:rPr>
          <w:rFonts w:asciiTheme="majorHAnsi" w:hAnsiTheme="majorHAnsi"/>
          <w:b/>
          <w:sz w:val="22"/>
          <w:szCs w:val="22"/>
        </w:rPr>
        <w:t>.</w:t>
      </w:r>
    </w:p>
    <w:p w:rsidR="00963791" w:rsidRPr="007E20CD" w:rsidRDefault="00775CC9" w:rsidP="00632960">
      <w:pPr>
        <w:spacing w:after="0" w:line="360" w:lineRule="auto"/>
        <w:jc w:val="both"/>
        <w:rPr>
          <w:rFonts w:asciiTheme="majorHAnsi" w:hAnsiTheme="majorHAnsi"/>
          <w:b/>
          <w:bCs/>
        </w:rPr>
      </w:pPr>
      <w:r w:rsidRPr="007E20CD">
        <w:rPr>
          <w:rFonts w:asciiTheme="majorHAnsi" w:hAnsiTheme="majorHAnsi"/>
        </w:rPr>
        <w:t>Uchwała wchodzi w życie z dniem podjęcia.</w:t>
      </w:r>
    </w:p>
    <w:p w:rsidR="00963791" w:rsidRPr="007E20CD" w:rsidRDefault="00963791" w:rsidP="00632960">
      <w:pPr>
        <w:spacing w:after="0" w:line="360" w:lineRule="auto"/>
        <w:jc w:val="both"/>
        <w:rPr>
          <w:rFonts w:asciiTheme="majorHAnsi" w:hAnsiTheme="majorHAnsi"/>
          <w:b/>
          <w:bCs/>
        </w:rPr>
      </w:pPr>
    </w:p>
    <w:p w:rsidR="007E20CD" w:rsidRPr="007E20CD" w:rsidRDefault="007E20CD" w:rsidP="00632960">
      <w:pPr>
        <w:spacing w:after="0" w:line="360" w:lineRule="auto"/>
        <w:ind w:left="5664"/>
        <w:jc w:val="both"/>
        <w:rPr>
          <w:rFonts w:asciiTheme="majorHAnsi" w:hAnsiTheme="majorHAnsi"/>
          <w:b/>
          <w:bCs/>
        </w:rPr>
      </w:pPr>
    </w:p>
    <w:p w:rsidR="00963791" w:rsidRDefault="00963791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NewRoman,Bold"/>
          <w:b/>
          <w:bCs/>
          <w:color w:val="000000"/>
        </w:rPr>
      </w:pPr>
      <w:r w:rsidRPr="007E20CD">
        <w:rPr>
          <w:rFonts w:asciiTheme="majorHAnsi" w:hAnsiTheme="majorHAnsi" w:cs="TimesNewRoman,Bold"/>
          <w:b/>
          <w:bCs/>
          <w:color w:val="000000"/>
        </w:rPr>
        <w:lastRenderedPageBreak/>
        <w:t>Uzasadnienie</w:t>
      </w: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NewRoman,Bold"/>
          <w:b/>
          <w:bCs/>
          <w:color w:val="000000"/>
        </w:rPr>
      </w:pP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"/>
          <w:color w:val="000000"/>
        </w:rPr>
      </w:pPr>
      <w:r w:rsidRPr="007E20CD">
        <w:rPr>
          <w:rFonts w:asciiTheme="majorHAnsi" w:hAnsiTheme="majorHAnsi" w:cs="TimesNewRoman"/>
          <w:color w:val="000000"/>
        </w:rPr>
        <w:t xml:space="preserve">Jednym z elementów partycypacji społecznej obejmującej przygotowanie, prowadzenie </w:t>
      </w:r>
      <w:r w:rsidRPr="007E20CD">
        <w:rPr>
          <w:rFonts w:asciiTheme="majorHAnsi" w:hAnsiTheme="majorHAnsi" w:cs="TimesNewRoman"/>
          <w:color w:val="000000"/>
        </w:rPr>
        <w:br/>
        <w:t>i ocenę rewitalizacji w sposób zapewniający udział interesariuszy jest powołanie Komitetu Rewitalizacji.</w:t>
      </w: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"/>
          <w:color w:val="000000"/>
        </w:rPr>
      </w:pP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"/>
          <w:color w:val="000000"/>
        </w:rPr>
      </w:pPr>
      <w:r w:rsidRPr="007E20CD">
        <w:rPr>
          <w:rFonts w:asciiTheme="majorHAnsi" w:hAnsiTheme="majorHAnsi" w:cs="TimesNewRoman"/>
          <w:color w:val="000000"/>
        </w:rPr>
        <w:t>Zgodnie z postanowienia ustawy o rewitalizacji, zasady wyznaczania składu oraz zasady działania Komitetu Rewitalizacji określa w drodze Uchwały Rada Gminy.</w:t>
      </w:r>
    </w:p>
    <w:p w:rsidR="009310A5" w:rsidRPr="007E20CD" w:rsidRDefault="009310A5" w:rsidP="009310A5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"/>
          <w:color w:val="000000"/>
        </w:rPr>
      </w:pPr>
    </w:p>
    <w:p w:rsidR="009310A5" w:rsidRPr="008E3ECF" w:rsidRDefault="009310A5" w:rsidP="008E3ECF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"/>
          <w:color w:val="000000"/>
        </w:rPr>
      </w:pPr>
      <w:r w:rsidRPr="007E20CD">
        <w:rPr>
          <w:rFonts w:asciiTheme="majorHAnsi" w:hAnsiTheme="majorHAnsi" w:cs="TimesNewRoman"/>
          <w:color w:val="000000"/>
        </w:rPr>
        <w:t>Niniejsza Uchwała, zgodnie z wymogami ustawowymi została poddana konsultacjom społecznym</w:t>
      </w:r>
      <w:r>
        <w:rPr>
          <w:rFonts w:asciiTheme="majorHAnsi" w:hAnsiTheme="majorHAnsi" w:cs="TimesNewRoman"/>
          <w:color w:val="000000"/>
        </w:rPr>
        <w:t>.</w:t>
      </w:r>
    </w:p>
    <w:sectPr w:rsidR="009310A5" w:rsidRPr="008E3ECF" w:rsidSect="008F3F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1C4" w:rsidRDefault="00EA21C4" w:rsidP="007E20CD">
      <w:pPr>
        <w:spacing w:after="0" w:line="240" w:lineRule="auto"/>
      </w:pPr>
      <w:r>
        <w:separator/>
      </w:r>
    </w:p>
  </w:endnote>
  <w:endnote w:type="continuationSeparator" w:id="0">
    <w:p w:rsidR="00EA21C4" w:rsidRDefault="00EA21C4" w:rsidP="007E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1C4" w:rsidRDefault="00EA21C4" w:rsidP="007E20CD">
      <w:pPr>
        <w:spacing w:after="0" w:line="240" w:lineRule="auto"/>
      </w:pPr>
      <w:r>
        <w:separator/>
      </w:r>
    </w:p>
  </w:footnote>
  <w:footnote w:type="continuationSeparator" w:id="0">
    <w:p w:rsidR="00EA21C4" w:rsidRDefault="00EA21C4" w:rsidP="007E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0CD" w:rsidRDefault="007E20CD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0CD" w:rsidRPr="00AB22EC" w:rsidRDefault="007E20CD" w:rsidP="007E20CD">
    <w:pPr>
      <w:pStyle w:val="Nagwek"/>
      <w:jc w:val="center"/>
      <w:rPr>
        <w:b/>
        <w:sz w:val="18"/>
      </w:rPr>
    </w:pPr>
    <w:r w:rsidRPr="00AB22EC">
      <w:rPr>
        <w:b/>
        <w:sz w:val="18"/>
      </w:rPr>
      <w:t>Projekt współfinansowany ze środków Unii Europejskiej</w:t>
    </w:r>
  </w:p>
  <w:p w:rsidR="007E20CD" w:rsidRPr="00CE61CA" w:rsidRDefault="007E20CD" w:rsidP="007E20CD">
    <w:pPr>
      <w:pStyle w:val="Nagwek"/>
      <w:jc w:val="center"/>
      <w:rPr>
        <w:b/>
        <w:sz w:val="18"/>
      </w:rPr>
    </w:pPr>
    <w:r w:rsidRPr="00AB22EC">
      <w:rPr>
        <w:b/>
        <w:sz w:val="18"/>
      </w:rPr>
      <w:t>w ramach Programu Operacyjnego Pomoc Techniczna 2014-2020</w:t>
    </w:r>
  </w:p>
  <w:p w:rsidR="007E20CD" w:rsidRDefault="007E20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4837"/>
    <w:multiLevelType w:val="hybridMultilevel"/>
    <w:tmpl w:val="4AC83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B50"/>
    <w:multiLevelType w:val="hybridMultilevel"/>
    <w:tmpl w:val="886E5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0020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E1F5A"/>
    <w:multiLevelType w:val="hybridMultilevel"/>
    <w:tmpl w:val="D43E0820"/>
    <w:lvl w:ilvl="0" w:tplc="43D81774">
      <w:start w:val="1"/>
      <w:numFmt w:val="decimal"/>
      <w:lvlText w:val="§ 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30F08"/>
    <w:multiLevelType w:val="hybridMultilevel"/>
    <w:tmpl w:val="B0064D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A736AD"/>
    <w:multiLevelType w:val="hybridMultilevel"/>
    <w:tmpl w:val="87BCD528"/>
    <w:lvl w:ilvl="0" w:tplc="2B5A6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208C9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25508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E012D"/>
    <w:multiLevelType w:val="hybridMultilevel"/>
    <w:tmpl w:val="A2FAB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016A0"/>
    <w:multiLevelType w:val="hybridMultilevel"/>
    <w:tmpl w:val="650C1A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18752C4"/>
    <w:multiLevelType w:val="hybridMultilevel"/>
    <w:tmpl w:val="0298E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36A6"/>
    <w:multiLevelType w:val="hybridMultilevel"/>
    <w:tmpl w:val="5B96E088"/>
    <w:lvl w:ilvl="0" w:tplc="8FA8C848">
      <w:start w:val="1"/>
      <w:numFmt w:val="decimal"/>
      <w:lvlText w:val="§%1."/>
      <w:lvlJc w:val="center"/>
      <w:pPr>
        <w:ind w:left="720" w:hanging="360"/>
      </w:pPr>
      <w:rPr>
        <w:rFonts w:hint="default"/>
        <w:b/>
      </w:rPr>
    </w:lvl>
    <w:lvl w:ilvl="1" w:tplc="7B3EA1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33298"/>
    <w:multiLevelType w:val="hybridMultilevel"/>
    <w:tmpl w:val="4A089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3024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428E8"/>
    <w:multiLevelType w:val="hybridMultilevel"/>
    <w:tmpl w:val="300A38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F4C51B1"/>
    <w:multiLevelType w:val="hybridMultilevel"/>
    <w:tmpl w:val="A7EC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E030F"/>
    <w:multiLevelType w:val="hybridMultilevel"/>
    <w:tmpl w:val="6548F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1209E"/>
    <w:multiLevelType w:val="hybridMultilevel"/>
    <w:tmpl w:val="F2C28A1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3E28B0"/>
    <w:multiLevelType w:val="hybridMultilevel"/>
    <w:tmpl w:val="ABEAD796"/>
    <w:lvl w:ilvl="0" w:tplc="FF68FFD8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F60EC"/>
    <w:multiLevelType w:val="hybridMultilevel"/>
    <w:tmpl w:val="A7EC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65ECD"/>
    <w:multiLevelType w:val="hybridMultilevel"/>
    <w:tmpl w:val="5C849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C7765"/>
    <w:multiLevelType w:val="hybridMultilevel"/>
    <w:tmpl w:val="9B0ED09C"/>
    <w:lvl w:ilvl="0" w:tplc="FF68FFD8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B7C09"/>
    <w:multiLevelType w:val="hybridMultilevel"/>
    <w:tmpl w:val="586C8C1A"/>
    <w:lvl w:ilvl="0" w:tplc="2B5A6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25F3F"/>
    <w:multiLevelType w:val="hybridMultilevel"/>
    <w:tmpl w:val="2BC2F832"/>
    <w:lvl w:ilvl="0" w:tplc="600AF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2"/>
  </w:num>
  <w:num w:numId="4">
    <w:abstractNumId w:val="12"/>
  </w:num>
  <w:num w:numId="5">
    <w:abstractNumId w:val="13"/>
  </w:num>
  <w:num w:numId="6">
    <w:abstractNumId w:val="3"/>
  </w:num>
  <w:num w:numId="7">
    <w:abstractNumId w:val="20"/>
  </w:num>
  <w:num w:numId="8">
    <w:abstractNumId w:val="11"/>
  </w:num>
  <w:num w:numId="9">
    <w:abstractNumId w:val="17"/>
  </w:num>
  <w:num w:numId="10">
    <w:abstractNumId w:val="7"/>
  </w:num>
  <w:num w:numId="11">
    <w:abstractNumId w:val="2"/>
  </w:num>
  <w:num w:numId="12">
    <w:abstractNumId w:val="6"/>
  </w:num>
  <w:num w:numId="13">
    <w:abstractNumId w:val="14"/>
  </w:num>
  <w:num w:numId="14">
    <w:abstractNumId w:val="18"/>
  </w:num>
  <w:num w:numId="15">
    <w:abstractNumId w:val="8"/>
  </w:num>
  <w:num w:numId="16">
    <w:abstractNumId w:val="4"/>
  </w:num>
  <w:num w:numId="17">
    <w:abstractNumId w:val="1"/>
  </w:num>
  <w:num w:numId="18">
    <w:abstractNumId w:val="21"/>
  </w:num>
  <w:num w:numId="19">
    <w:abstractNumId w:val="5"/>
  </w:num>
  <w:num w:numId="20">
    <w:abstractNumId w:val="16"/>
  </w:num>
  <w:num w:numId="21">
    <w:abstractNumId w:val="9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91"/>
    <w:rsid w:val="00026913"/>
    <w:rsid w:val="000618E7"/>
    <w:rsid w:val="00094062"/>
    <w:rsid w:val="000B0B43"/>
    <w:rsid w:val="000E3CBB"/>
    <w:rsid w:val="000F6008"/>
    <w:rsid w:val="00102326"/>
    <w:rsid w:val="00144F0E"/>
    <w:rsid w:val="001649AB"/>
    <w:rsid w:val="001805A4"/>
    <w:rsid w:val="001845D5"/>
    <w:rsid w:val="00191684"/>
    <w:rsid w:val="001A41B5"/>
    <w:rsid w:val="001B03E9"/>
    <w:rsid w:val="001C165B"/>
    <w:rsid w:val="001C3F0C"/>
    <w:rsid w:val="001D29B3"/>
    <w:rsid w:val="002107A4"/>
    <w:rsid w:val="002230E1"/>
    <w:rsid w:val="002261F1"/>
    <w:rsid w:val="002322F8"/>
    <w:rsid w:val="00233642"/>
    <w:rsid w:val="0027125C"/>
    <w:rsid w:val="0028424E"/>
    <w:rsid w:val="002D714B"/>
    <w:rsid w:val="003260C0"/>
    <w:rsid w:val="00344876"/>
    <w:rsid w:val="00365D84"/>
    <w:rsid w:val="003660C3"/>
    <w:rsid w:val="003913FF"/>
    <w:rsid w:val="003B0CA1"/>
    <w:rsid w:val="003E7852"/>
    <w:rsid w:val="00407899"/>
    <w:rsid w:val="00430FE8"/>
    <w:rsid w:val="004609FB"/>
    <w:rsid w:val="004A62A1"/>
    <w:rsid w:val="004A78AC"/>
    <w:rsid w:val="004B22F2"/>
    <w:rsid w:val="004F2BD4"/>
    <w:rsid w:val="0050748A"/>
    <w:rsid w:val="005300D0"/>
    <w:rsid w:val="00532ADB"/>
    <w:rsid w:val="005407C1"/>
    <w:rsid w:val="00562C9A"/>
    <w:rsid w:val="005941DE"/>
    <w:rsid w:val="005E5EEE"/>
    <w:rsid w:val="00607678"/>
    <w:rsid w:val="00632960"/>
    <w:rsid w:val="006527B2"/>
    <w:rsid w:val="00680F60"/>
    <w:rsid w:val="006B482A"/>
    <w:rsid w:val="006F5A15"/>
    <w:rsid w:val="007102F5"/>
    <w:rsid w:val="00727472"/>
    <w:rsid w:val="00741739"/>
    <w:rsid w:val="00775CC9"/>
    <w:rsid w:val="00794400"/>
    <w:rsid w:val="007C0EB4"/>
    <w:rsid w:val="007E20CD"/>
    <w:rsid w:val="007E4CC5"/>
    <w:rsid w:val="007F5E6F"/>
    <w:rsid w:val="00825288"/>
    <w:rsid w:val="00843D10"/>
    <w:rsid w:val="00880684"/>
    <w:rsid w:val="00894BB5"/>
    <w:rsid w:val="008A67C3"/>
    <w:rsid w:val="008B3FF4"/>
    <w:rsid w:val="008B5BC2"/>
    <w:rsid w:val="008C5EF7"/>
    <w:rsid w:val="008E3ECF"/>
    <w:rsid w:val="008F3F4F"/>
    <w:rsid w:val="00904BE4"/>
    <w:rsid w:val="009203DA"/>
    <w:rsid w:val="00923861"/>
    <w:rsid w:val="009251F1"/>
    <w:rsid w:val="009310A5"/>
    <w:rsid w:val="00940D8C"/>
    <w:rsid w:val="0095185F"/>
    <w:rsid w:val="00963791"/>
    <w:rsid w:val="009A22E1"/>
    <w:rsid w:val="009A4546"/>
    <w:rsid w:val="009B08ED"/>
    <w:rsid w:val="009B2ECD"/>
    <w:rsid w:val="009B36BA"/>
    <w:rsid w:val="009C35A1"/>
    <w:rsid w:val="009C6A7C"/>
    <w:rsid w:val="009F2D19"/>
    <w:rsid w:val="00A444D8"/>
    <w:rsid w:val="00A452BA"/>
    <w:rsid w:val="00A60566"/>
    <w:rsid w:val="00A87711"/>
    <w:rsid w:val="00A96AB5"/>
    <w:rsid w:val="00AE76BE"/>
    <w:rsid w:val="00B11F50"/>
    <w:rsid w:val="00B463C7"/>
    <w:rsid w:val="00B647C2"/>
    <w:rsid w:val="00BB5BD0"/>
    <w:rsid w:val="00BD5305"/>
    <w:rsid w:val="00BF526B"/>
    <w:rsid w:val="00C3474B"/>
    <w:rsid w:val="00C50DD7"/>
    <w:rsid w:val="00C9617F"/>
    <w:rsid w:val="00CB76CE"/>
    <w:rsid w:val="00CD0F20"/>
    <w:rsid w:val="00CF4EFE"/>
    <w:rsid w:val="00D47309"/>
    <w:rsid w:val="00D854CC"/>
    <w:rsid w:val="00DD6C39"/>
    <w:rsid w:val="00DF1FB6"/>
    <w:rsid w:val="00E0792A"/>
    <w:rsid w:val="00E52F68"/>
    <w:rsid w:val="00E6745C"/>
    <w:rsid w:val="00EA21C4"/>
    <w:rsid w:val="00EC5D42"/>
    <w:rsid w:val="00F21042"/>
    <w:rsid w:val="00F444AD"/>
    <w:rsid w:val="00F60FD9"/>
    <w:rsid w:val="00F610C2"/>
    <w:rsid w:val="00F76E55"/>
    <w:rsid w:val="00FA6525"/>
    <w:rsid w:val="00FB6E6E"/>
    <w:rsid w:val="00FC5D56"/>
    <w:rsid w:val="00FD0C63"/>
    <w:rsid w:val="00FE1776"/>
    <w:rsid w:val="00FF3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D3F82-9AFF-409A-9ECF-17DE05348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5C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3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0CD"/>
  </w:style>
  <w:style w:type="paragraph" w:styleId="Stopka">
    <w:name w:val="footer"/>
    <w:basedOn w:val="Normalny"/>
    <w:link w:val="StopkaZnak"/>
    <w:uiPriority w:val="99"/>
    <w:unhideWhenUsed/>
    <w:rsid w:val="007E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0CD"/>
  </w:style>
  <w:style w:type="paragraph" w:styleId="Tekstdymka">
    <w:name w:val="Balloon Text"/>
    <w:basedOn w:val="Normalny"/>
    <w:link w:val="TekstdymkaZnak"/>
    <w:uiPriority w:val="99"/>
    <w:semiHidden/>
    <w:unhideWhenUsed/>
    <w:rsid w:val="0072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2B167-639D-4147-BBA9-379288D6A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fotowoltaika cde</dc:creator>
  <cp:lastModifiedBy>Anna Chadryś</cp:lastModifiedBy>
  <cp:revision>5</cp:revision>
  <cp:lastPrinted>2017-03-14T15:10:00Z</cp:lastPrinted>
  <dcterms:created xsi:type="dcterms:W3CDTF">2017-04-13T12:12:00Z</dcterms:created>
  <dcterms:modified xsi:type="dcterms:W3CDTF">2017-04-20T07:07:00Z</dcterms:modified>
</cp:coreProperties>
</file>